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4243D" w14:textId="77777777" w:rsidR="000B2AAF" w:rsidRPr="006872C5" w:rsidRDefault="003218DB" w:rsidP="00D3083F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6872C5">
        <w:rPr>
          <w:rFonts w:ascii="Times New Roman" w:hAnsi="Times New Roman"/>
          <w:b/>
          <w:sz w:val="24"/>
        </w:rPr>
        <w:t>Supplementary Materials</w:t>
      </w:r>
    </w:p>
    <w:p w14:paraId="289F0F01" w14:textId="77777777" w:rsidR="000B2AAF" w:rsidRPr="006872C5" w:rsidRDefault="003218DB" w:rsidP="00D3083F">
      <w:pPr>
        <w:spacing w:line="480" w:lineRule="auto"/>
        <w:jc w:val="center"/>
        <w:rPr>
          <w:rFonts w:ascii="Times New Roman" w:hAnsi="Times New Roman"/>
          <w:i/>
          <w:sz w:val="24"/>
        </w:rPr>
      </w:pPr>
      <w:r w:rsidRPr="006872C5">
        <w:rPr>
          <w:rFonts w:ascii="Times New Roman" w:hAnsi="Times New Roman"/>
          <w:i/>
          <w:sz w:val="24"/>
        </w:rPr>
        <w:t>for</w:t>
      </w:r>
    </w:p>
    <w:p w14:paraId="457F7BE6" w14:textId="38BA7C34" w:rsidR="00784F9C" w:rsidRDefault="00784F9C" w:rsidP="00784F9C">
      <w:pPr>
        <w:widowControl/>
        <w:spacing w:line="480" w:lineRule="auto"/>
        <w:jc w:val="center"/>
        <w:rPr>
          <w:rFonts w:ascii="Times New Roman" w:eastAsia="宋体" w:hAnsi="Times New Roman" w:cs="Times New Roman"/>
          <w:b/>
          <w:i/>
          <w:iCs/>
          <w:sz w:val="28"/>
          <w:szCs w:val="28"/>
        </w:rPr>
      </w:pPr>
      <w:r w:rsidRPr="00C341FA">
        <w:rPr>
          <w:rFonts w:ascii="Times New Roman" w:eastAsia="宋体" w:hAnsi="Times New Roman" w:cs="Times New Roman"/>
          <w:b/>
          <w:sz w:val="28"/>
          <w:szCs w:val="28"/>
        </w:rPr>
        <w:t xml:space="preserve">Discovery 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and </w:t>
      </w:r>
      <w:r>
        <w:rPr>
          <w:rFonts w:ascii="Times New Roman" w:eastAsia="宋体" w:hAnsi="Times New Roman" w:cs="Times New Roman"/>
          <w:b/>
          <w:sz w:val="28"/>
          <w:szCs w:val="28"/>
        </w:rPr>
        <w:t>characteriz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at</w:t>
      </w:r>
      <w:r>
        <w:rPr>
          <w:rFonts w:ascii="Times New Roman" w:eastAsia="宋体" w:hAnsi="Times New Roman" w:cs="Times New Roman"/>
          <w:b/>
          <w:sz w:val="28"/>
          <w:szCs w:val="28"/>
        </w:rPr>
        <w:t>ion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 </w:t>
      </w:r>
      <w:r w:rsidRPr="00C341FA">
        <w:rPr>
          <w:rFonts w:ascii="Times New Roman" w:eastAsia="宋体" w:hAnsi="Times New Roman" w:cs="Times New Roman"/>
          <w:b/>
          <w:sz w:val="28"/>
          <w:szCs w:val="28"/>
        </w:rPr>
        <w:t>of natural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ly </w:t>
      </w:r>
      <w:r>
        <w:rPr>
          <w:rFonts w:ascii="Times New Roman" w:eastAsia="宋体" w:hAnsi="Times New Roman" w:cs="Times New Roman"/>
          <w:b/>
          <w:sz w:val="28"/>
          <w:szCs w:val="28"/>
        </w:rPr>
        <w:t>occurring</w:t>
      </w:r>
      <w:r w:rsidRPr="00C341FA">
        <w:rPr>
          <w:rFonts w:ascii="Times New Roman" w:eastAsia="宋体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b/>
          <w:sz w:val="28"/>
          <w:szCs w:val="28"/>
        </w:rPr>
        <w:t>c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h</w:t>
      </w:r>
      <w:r>
        <w:rPr>
          <w:rFonts w:ascii="Times New Roman" w:eastAsia="宋体" w:hAnsi="Times New Roman" w:cs="Times New Roman"/>
          <w:b/>
          <w:sz w:val="28"/>
          <w:szCs w:val="28"/>
        </w:rPr>
        <w:t xml:space="preserve">alcones </w:t>
      </w:r>
      <w:r w:rsidRPr="00C341FA">
        <w:rPr>
          <w:rFonts w:ascii="Times New Roman" w:eastAsia="宋体" w:hAnsi="Times New Roman" w:cs="Times New Roman"/>
          <w:b/>
          <w:sz w:val="28"/>
          <w:szCs w:val="28"/>
        </w:rPr>
        <w:t>as potent inhibitors against</w:t>
      </w:r>
      <w:r>
        <w:rPr>
          <w:rFonts w:ascii="Times New Roman" w:eastAsia="宋体" w:hAnsi="Times New Roman" w:cs="Times New Roman"/>
          <w:b/>
          <w:sz w:val="28"/>
          <w:szCs w:val="28"/>
        </w:rPr>
        <w:t xml:space="preserve"> bile salt hydrolase</w:t>
      </w:r>
      <w:r w:rsidR="00296429" w:rsidRPr="00296429">
        <w:rPr>
          <w:rFonts w:ascii="Times New Roman" w:eastAsia="宋体" w:hAnsi="Times New Roman" w:cs="Times New Roman"/>
          <w:b/>
          <w:color w:val="0000FF"/>
          <w:sz w:val="28"/>
          <w:szCs w:val="28"/>
        </w:rPr>
        <w:t>s</w:t>
      </w:r>
    </w:p>
    <w:p w14:paraId="46C0F647" w14:textId="77777777" w:rsidR="00784F9C" w:rsidRPr="00E517D3" w:rsidRDefault="00784F9C" w:rsidP="00784F9C">
      <w:pPr>
        <w:widowControl/>
        <w:spacing w:line="480" w:lineRule="auto"/>
        <w:jc w:val="center"/>
        <w:rPr>
          <w:rFonts w:ascii="Times New Roman" w:eastAsia="宋体" w:hAnsi="Times New Roman" w:cs="Times New Roman"/>
          <w:b/>
          <w:sz w:val="28"/>
        </w:rPr>
      </w:pPr>
    </w:p>
    <w:p w14:paraId="42B001A8" w14:textId="77777777" w:rsidR="00466CB6" w:rsidRDefault="00466CB6" w:rsidP="00466CB6">
      <w:pPr>
        <w:spacing w:line="480" w:lineRule="auto"/>
        <w:ind w:leftChars="50" w:left="105"/>
        <w:rPr>
          <w:rFonts w:ascii="Times New Roman" w:hAnsi="Times New Roman" w:cs="Times New Roman"/>
          <w:sz w:val="24"/>
        </w:rPr>
      </w:pPr>
      <w:bookmarkStart w:id="0" w:name="OLE_LINK40"/>
      <w:r>
        <w:rPr>
          <w:rFonts w:ascii="Times New Roman" w:hAnsi="Times New Roman" w:cs="Times New Roman" w:hint="eastAsia"/>
          <w:sz w:val="24"/>
        </w:rPr>
        <w:t>Chun-Yu Li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Hao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Nan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Wang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Guang</w:t>
      </w:r>
      <w:proofErr w:type="spellEnd"/>
      <w:r>
        <w:rPr>
          <w:rFonts w:ascii="Times New Roman" w:hAnsi="Times New Roman" w:cs="Times New Roman"/>
          <w:sz w:val="24"/>
        </w:rPr>
        <w:t xml:space="preserve">-Hao </w:t>
      </w:r>
      <w:proofErr w:type="spellStart"/>
      <w:r>
        <w:rPr>
          <w:rFonts w:ascii="Times New Roman" w:hAnsi="Times New Roman" w:cs="Times New Roman"/>
          <w:sz w:val="24"/>
        </w:rPr>
        <w:t>Zhu</w:t>
      </w:r>
      <w:r>
        <w:rPr>
          <w:rFonts w:ascii="Times New Roman" w:hAnsi="Times New Roman" w:cs="Times New Roman" w:hint="eastAsia"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 xml:space="preserve">Li-Lin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</w:rPr>
        <w:t>Song</w:t>
      </w:r>
      <w:r w:rsidRPr="00D17583">
        <w:rPr>
          <w:rFonts w:ascii="Times New Roman" w:hAnsi="Times New Roman" w:cs="Times New Roman" w:hint="eastAsia"/>
          <w:sz w:val="24"/>
          <w:vertAlign w:val="superscript"/>
        </w:rPr>
        <w:t>a,</w:t>
      </w:r>
      <w:r>
        <w:rPr>
          <w:rFonts w:ascii="Times New Roman" w:hAnsi="Times New Roman" w:cs="Times New Roman" w:hint="eastAsia"/>
          <w:sz w:val="24"/>
          <w:vertAlign w:val="superscript"/>
        </w:rPr>
        <w:t>b</w:t>
      </w:r>
      <w:proofErr w:type="spellEnd"/>
      <w:proofErr w:type="gramEnd"/>
      <w:r>
        <w:rPr>
          <w:rFonts w:ascii="Times New Roman" w:hAnsi="Times New Roman" w:cs="Times New Roman"/>
          <w:sz w:val="24"/>
        </w:rPr>
        <w:t>,</w:t>
      </w:r>
      <w:r w:rsidRPr="00DB61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Xu-Dong </w:t>
      </w:r>
      <w:proofErr w:type="spellStart"/>
      <w:r>
        <w:rPr>
          <w:rFonts w:ascii="Times New Roman" w:hAnsi="Times New Roman" w:cs="Times New Roman" w:hint="eastAsia"/>
          <w:sz w:val="24"/>
        </w:rPr>
        <w:t>Hou</w:t>
      </w:r>
      <w:r>
        <w:rPr>
          <w:rFonts w:ascii="Times New Roman" w:hAnsi="Times New Roman" w:cs="Times New Roman" w:hint="eastAsia"/>
          <w:sz w:val="24"/>
          <w:vertAlign w:val="superscript"/>
        </w:rPr>
        <w:t>c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Peng-Chao </w:t>
      </w:r>
      <w:proofErr w:type="spellStart"/>
      <w:r>
        <w:rPr>
          <w:rFonts w:ascii="Times New Roman" w:hAnsi="Times New Roman" w:cs="Times New Roman"/>
          <w:sz w:val="24"/>
        </w:rPr>
        <w:t>Huo</w:t>
      </w:r>
      <w:r>
        <w:rPr>
          <w:rFonts w:ascii="Times New Roman" w:hAnsi="Times New Roman" w:cs="Times New Roman" w:hint="eastAsia"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Jie</w:t>
      </w:r>
      <w:proofErr w:type="spellEnd"/>
      <w:r>
        <w:rPr>
          <w:rFonts w:ascii="Times New Roman" w:hAnsi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Hou</w:t>
      </w:r>
      <w:r>
        <w:rPr>
          <w:rFonts w:ascii="Times New Roman" w:hAnsi="Times New Roman" w:hint="eastAsia"/>
          <w:sz w:val="24"/>
          <w:vertAlign w:val="superscript"/>
        </w:rPr>
        <w:t>c</w:t>
      </w:r>
      <w:bookmarkStart w:id="1" w:name="_Hlk83852045"/>
      <w:proofErr w:type="spellEnd"/>
      <w:r>
        <w:rPr>
          <w:rFonts w:ascii="Times New Roman" w:hAnsi="Times New Roman" w:cs="Times New Roman" w:hint="eastAsia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</w:rPr>
        <w:t>*</w:t>
      </w:r>
      <w:bookmarkEnd w:id="1"/>
      <w:r>
        <w:rPr>
          <w:rFonts w:ascii="Times New Roman" w:hAnsi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Guang</w:t>
      </w:r>
      <w:proofErr w:type="spellEnd"/>
      <w:r>
        <w:rPr>
          <w:rFonts w:ascii="Times New Roman" w:hAnsi="Times New Roman" w:cs="Times New Roman"/>
          <w:sz w:val="24"/>
        </w:rPr>
        <w:t>-Bo Ge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</w:rPr>
        <w:t>*</w:t>
      </w:r>
    </w:p>
    <w:p w14:paraId="7DE195EF" w14:textId="77777777" w:rsidR="00784F9C" w:rsidRPr="00466CB6" w:rsidRDefault="00784F9C" w:rsidP="00784F9C">
      <w:pPr>
        <w:spacing w:line="480" w:lineRule="auto"/>
        <w:ind w:leftChars="50" w:left="105"/>
        <w:rPr>
          <w:rFonts w:ascii="Times New Roman" w:hAnsi="Times New Roman" w:cs="Times New Roman"/>
          <w:sz w:val="24"/>
        </w:rPr>
      </w:pPr>
    </w:p>
    <w:p w14:paraId="5241DA59" w14:textId="77777777" w:rsidR="00784F9C" w:rsidRDefault="00784F9C" w:rsidP="00784F9C">
      <w:pPr>
        <w:spacing w:line="480" w:lineRule="auto"/>
        <w:rPr>
          <w:rFonts w:ascii="Times New Roman" w:eastAsia="宋体" w:hAnsi="Times New Roman" w:cs="Times New Roman"/>
          <w:sz w:val="24"/>
        </w:rPr>
      </w:pPr>
      <w:bookmarkStart w:id="2" w:name="OLE_LINK38"/>
      <w:r>
        <w:rPr>
          <w:rFonts w:ascii="Times New Roman" w:eastAsia="宋体" w:hAnsi="Times New Roman" w:cs="Times New Roman" w:hint="eastAsia"/>
          <w:sz w:val="24"/>
          <w:vertAlign w:val="superscript"/>
        </w:rPr>
        <w:t xml:space="preserve">a </w:t>
      </w:r>
      <w:bookmarkStart w:id="3" w:name="_Hlk82420224"/>
      <w:r>
        <w:rPr>
          <w:rFonts w:ascii="Times New Roman" w:hAnsi="Times New Roman"/>
          <w:kern w:val="0"/>
          <w:sz w:val="24"/>
        </w:rPr>
        <w:t xml:space="preserve">Shanghai Frontiers Science Center for Chinese Medicine Chemical Biology; Institute of Interdisciplinary Integrative Medicine Research, Shanghai University of Traditional Chinese Medicine, 1200 </w:t>
      </w:r>
      <w:proofErr w:type="spellStart"/>
      <w:r>
        <w:rPr>
          <w:rFonts w:ascii="Times New Roman" w:hAnsi="Times New Roman"/>
          <w:kern w:val="0"/>
          <w:sz w:val="24"/>
        </w:rPr>
        <w:t>Cailun</w:t>
      </w:r>
      <w:proofErr w:type="spellEnd"/>
      <w:r>
        <w:rPr>
          <w:rFonts w:ascii="Times New Roman" w:hAnsi="Times New Roman"/>
          <w:kern w:val="0"/>
          <w:sz w:val="24"/>
        </w:rPr>
        <w:t xml:space="preserve"> Road, Shanghai 201203, China.</w:t>
      </w:r>
    </w:p>
    <w:bookmarkEnd w:id="3"/>
    <w:p w14:paraId="43627128" w14:textId="77777777" w:rsidR="00784F9C" w:rsidRDefault="00784F9C" w:rsidP="00784F9C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  <w:vertAlign w:val="superscript"/>
        </w:rPr>
        <w:t xml:space="preserve">b </w:t>
      </w:r>
      <w:r>
        <w:rPr>
          <w:rFonts w:ascii="Times New Roman" w:eastAsia="宋体" w:hAnsi="Times New Roman" w:cs="Times New Roman"/>
          <w:sz w:val="24"/>
        </w:rPr>
        <w:t>Dalian Institute of Chemical Physics, Chinese Academy of Sciences, Dalian 116000, China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329BE9CB" w14:textId="77777777" w:rsidR="00784F9C" w:rsidRDefault="00784F9C" w:rsidP="00784F9C">
      <w:pPr>
        <w:spacing w:line="480" w:lineRule="auto"/>
        <w:rPr>
          <w:rFonts w:ascii="Times New Roman" w:hAnsi="Times New Roman"/>
          <w:sz w:val="24"/>
          <w:szCs w:val="21"/>
        </w:rPr>
      </w:pPr>
      <w:r>
        <w:rPr>
          <w:rFonts w:ascii="Times New Roman" w:eastAsia="宋体" w:hAnsi="Times New Roman" w:cs="Times New Roman" w:hint="eastAsia"/>
          <w:sz w:val="24"/>
          <w:vertAlign w:val="superscript"/>
        </w:rPr>
        <w:t xml:space="preserve">c </w:t>
      </w:r>
      <w:r>
        <w:rPr>
          <w:rFonts w:ascii="Times New Roman" w:hAnsi="Times New Roman"/>
          <w:sz w:val="24"/>
          <w:szCs w:val="21"/>
        </w:rPr>
        <w:t>College of Basic Medical Sciences, Dalian Medical University, Dalian, 116044, China.</w:t>
      </w:r>
    </w:p>
    <w:bookmarkEnd w:id="0"/>
    <w:bookmarkEnd w:id="2"/>
    <w:p w14:paraId="2264D78E" w14:textId="77777777" w:rsidR="00784F9C" w:rsidRDefault="00784F9C" w:rsidP="00784F9C">
      <w:pPr>
        <w:spacing w:line="480" w:lineRule="auto"/>
        <w:rPr>
          <w:rFonts w:ascii="Times New Roman" w:hAnsi="Times New Roman" w:cs="Times New Roman"/>
          <w:sz w:val="24"/>
        </w:rPr>
      </w:pPr>
    </w:p>
    <w:p w14:paraId="11AE2F04" w14:textId="77777777" w:rsidR="00784F9C" w:rsidRDefault="00784F9C" w:rsidP="00784F9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*Corresponding author.</w:t>
      </w:r>
    </w:p>
    <w:p w14:paraId="677D85A6" w14:textId="77777777" w:rsidR="00C57243" w:rsidRDefault="00784F9C" w:rsidP="00C5724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E-mail address: geguangbo@dicp.ac.cn (G.B. Ge)</w:t>
      </w:r>
      <w:bookmarkStart w:id="4" w:name="_Hlk83852055"/>
      <w:r>
        <w:rPr>
          <w:rFonts w:ascii="Times New Roman" w:hAnsi="Times New Roman" w:cs="Times New Roman"/>
          <w:sz w:val="24"/>
        </w:rPr>
        <w:t xml:space="preserve">; </w:t>
      </w:r>
      <w:bookmarkEnd w:id="4"/>
      <w:r w:rsidR="00C57243" w:rsidRPr="001C03C2">
        <w:rPr>
          <w:rFonts w:ascii="Times New Roman" w:hAnsi="Times New Roman" w:cs="Times New Roman"/>
          <w:sz w:val="24"/>
        </w:rPr>
        <w:t>houjie@dmu.</w:t>
      </w:r>
      <w:r w:rsidR="00C57243">
        <w:rPr>
          <w:rFonts w:ascii="Times New Roman" w:hAnsi="Times New Roman" w:cs="Times New Roman"/>
          <w:sz w:val="24"/>
        </w:rPr>
        <w:t>edu.cn (J. Hou)</w:t>
      </w:r>
    </w:p>
    <w:p w14:paraId="75556D06" w14:textId="557D1E19" w:rsidR="00784F9C" w:rsidRPr="00C57243" w:rsidRDefault="00784F9C" w:rsidP="00C57243">
      <w:pPr>
        <w:spacing w:line="480" w:lineRule="auto"/>
        <w:rPr>
          <w:rFonts w:ascii="Times New Roman" w:hAnsi="Times New Roman"/>
          <w:color w:val="000000"/>
          <w:sz w:val="24"/>
          <w:vertAlign w:val="superscript"/>
        </w:rPr>
      </w:pPr>
    </w:p>
    <w:p w14:paraId="0E5376C7" w14:textId="603D9E9F" w:rsidR="00784F9C" w:rsidRDefault="00784F9C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36FB2343" w14:textId="5B849196" w:rsidR="00C57243" w:rsidRDefault="00C57243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07D215F1" w14:textId="21A067FD" w:rsidR="00C57243" w:rsidRDefault="00C57243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6D37F290" w14:textId="77777777" w:rsidR="00C57243" w:rsidRDefault="00C57243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6E261CB0" w14:textId="6513C211" w:rsidR="000B2AAF" w:rsidRDefault="003218DB">
      <w:pPr>
        <w:spacing w:line="480" w:lineRule="auto"/>
        <w:rPr>
          <w:rFonts w:ascii="Times New Roman" w:eastAsia="宋体" w:hAnsi="Times New Roman" w:cs="Times New Roman"/>
          <w:kern w:val="0"/>
          <w:sz w:val="24"/>
          <w:lang w:val="en-GB" w:eastAsia="en-GB"/>
        </w:rPr>
      </w:pPr>
      <w:r>
        <w:rPr>
          <w:rFonts w:ascii="Times New Roman" w:eastAsia="宋体" w:hAnsi="Times New Roman" w:cs="Times New Roman" w:hint="eastAsia"/>
          <w:kern w:val="0"/>
          <w:sz w:val="24"/>
          <w:lang w:val="en-GB" w:eastAsia="en-GB"/>
        </w:rPr>
        <w:t xml:space="preserve">This file contains </w:t>
      </w:r>
      <w:r w:rsidR="00474DEB">
        <w:rPr>
          <w:rFonts w:ascii="Times New Roman" w:eastAsia="宋体" w:hAnsi="Times New Roman" w:cs="Times New Roman"/>
          <w:kern w:val="0"/>
          <w:sz w:val="24"/>
          <w:lang w:val="en-GB" w:eastAsia="en-GB"/>
        </w:rPr>
        <w:t>one</w:t>
      </w:r>
      <w:r>
        <w:rPr>
          <w:rFonts w:ascii="Times New Roman" w:eastAsia="宋体" w:hAnsi="Times New Roman" w:cs="Times New Roman" w:hint="eastAsia"/>
          <w:kern w:val="0"/>
          <w:sz w:val="24"/>
          <w:lang w:val="en-GB" w:eastAsia="en-GB"/>
        </w:rPr>
        <w:t xml:space="preserve"> supplementary table and</w:t>
      </w:r>
      <w:r w:rsidR="00784F9C">
        <w:rPr>
          <w:rFonts w:ascii="Times New Roman" w:eastAsia="宋体" w:hAnsi="Times New Roman" w:cs="Times New Roman"/>
          <w:kern w:val="0"/>
          <w:sz w:val="24"/>
          <w:lang w:val="en-GB" w:eastAsia="en-GB"/>
        </w:rPr>
        <w:t xml:space="preserve"> </w:t>
      </w:r>
      <w:r w:rsidR="00474DEB">
        <w:rPr>
          <w:rFonts w:ascii="Times New Roman" w:eastAsia="宋体" w:hAnsi="Times New Roman" w:cs="Times New Roman"/>
          <w:kern w:val="0"/>
          <w:sz w:val="24"/>
          <w:lang w:val="en-GB" w:eastAsia="en-GB"/>
        </w:rPr>
        <w:t>f</w:t>
      </w:r>
      <w:r w:rsidR="00A14AD1">
        <w:rPr>
          <w:rFonts w:ascii="Times New Roman" w:eastAsia="宋体" w:hAnsi="Times New Roman" w:cs="Times New Roman"/>
          <w:kern w:val="0"/>
          <w:sz w:val="24"/>
          <w:lang w:val="en-GB" w:eastAsia="en-GB"/>
        </w:rPr>
        <w:t>ift</w:t>
      </w:r>
      <w:r w:rsidR="00474DEB">
        <w:rPr>
          <w:rFonts w:ascii="Times New Roman" w:eastAsia="宋体" w:hAnsi="Times New Roman" w:cs="Times New Roman"/>
          <w:kern w:val="0"/>
          <w:sz w:val="24"/>
          <w:lang w:val="en-GB" w:eastAsia="en-GB"/>
        </w:rPr>
        <w:t xml:space="preserve">een </w:t>
      </w:r>
      <w:r>
        <w:rPr>
          <w:rFonts w:ascii="Times New Roman" w:eastAsia="宋体" w:hAnsi="Times New Roman" w:cs="Times New Roman" w:hint="eastAsia"/>
          <w:kern w:val="0"/>
          <w:sz w:val="24"/>
          <w:lang w:val="en-GB" w:eastAsia="en-GB"/>
        </w:rPr>
        <w:t>supplementary figures</w:t>
      </w:r>
      <w:r>
        <w:rPr>
          <w:rFonts w:ascii="Times New Roman" w:eastAsia="宋体" w:hAnsi="Times New Roman" w:cs="Times New Roman"/>
          <w:kern w:val="0"/>
          <w:sz w:val="24"/>
          <w:lang w:val="en-GB" w:eastAsia="en-GB"/>
        </w:rPr>
        <w:t>.</w:t>
      </w:r>
    </w:p>
    <w:p w14:paraId="472789F7" w14:textId="06EB56ED" w:rsidR="000B2AAF" w:rsidRDefault="003218DB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S1.</w:t>
      </w:r>
      <w:r>
        <w:rPr>
          <w:rFonts w:ascii="Times New Roman" w:hAnsi="Times New Roman" w:cs="Times New Roman"/>
          <w:sz w:val="24"/>
        </w:rPr>
        <w:t xml:space="preserve"> The inhibitory effects of </w:t>
      </w:r>
      <w:r>
        <w:rPr>
          <w:rFonts w:ascii="Times New Roman" w:hAnsi="Times New Roman" w:cs="Times New Roman" w:hint="eastAsia"/>
          <w:sz w:val="24"/>
        </w:rPr>
        <w:t xml:space="preserve">more than </w:t>
      </w:r>
      <w:r>
        <w:rPr>
          <w:rFonts w:ascii="Times New Roman" w:hAnsi="Times New Roman" w:cs="Times New Roman"/>
          <w:sz w:val="24"/>
        </w:rPr>
        <w:t>100 kinds of natural products 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n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</w:rPr>
        <w:t>lsBSH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="00A37F1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37F1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A37F1F">
        <w:rPr>
          <w:rFonts w:ascii="Times New Roman" w:hAnsi="Times New Roman" w:cs="Times New Roman"/>
          <w:color w:val="0000FF"/>
          <w:sz w:val="24"/>
        </w:rPr>
        <w:t xml:space="preserve"> </w:t>
      </w:r>
      <w:r w:rsidR="00A37F1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A37F1F">
        <w:rPr>
          <w:rFonts w:ascii="Times New Roman" w:hAnsi="Times New Roman" w:cs="Times New Roman"/>
          <w:color w:val="0000FF"/>
          <w:sz w:val="24"/>
        </w:rPr>
        <w:t>.</w:t>
      </w:r>
    </w:p>
    <w:tbl>
      <w:tblPr>
        <w:tblW w:w="5203" w:type="pct"/>
        <w:tblLook w:val="04A0" w:firstRow="1" w:lastRow="0" w:firstColumn="1" w:lastColumn="0" w:noHBand="0" w:noVBand="1"/>
      </w:tblPr>
      <w:tblGrid>
        <w:gridCol w:w="576"/>
        <w:gridCol w:w="1983"/>
        <w:gridCol w:w="3226"/>
        <w:gridCol w:w="876"/>
        <w:gridCol w:w="876"/>
        <w:gridCol w:w="876"/>
        <w:gridCol w:w="979"/>
      </w:tblGrid>
      <w:tr w:rsidR="000B2AAF" w:rsidRPr="00097B61" w14:paraId="5EB3B918" w14:textId="77777777" w:rsidTr="009E4F8B">
        <w:trPr>
          <w:trHeight w:val="360"/>
        </w:trPr>
        <w:tc>
          <w:tcPr>
            <w:tcW w:w="30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E4B6A6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No.</w:t>
            </w:r>
          </w:p>
        </w:tc>
        <w:tc>
          <w:tcPr>
            <w:tcW w:w="105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3FEA0E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Class</w:t>
            </w:r>
          </w:p>
        </w:tc>
        <w:tc>
          <w:tcPr>
            <w:tcW w:w="171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02D634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Compound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E06ECB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MW</w:t>
            </w:r>
          </w:p>
        </w:tc>
        <w:tc>
          <w:tcPr>
            <w:tcW w:w="145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6073CCA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Residual Activity (%)</w:t>
            </w:r>
          </w:p>
        </w:tc>
      </w:tr>
      <w:tr w:rsidR="000B2AAF" w:rsidRPr="00097B61" w14:paraId="55571BE5" w14:textId="77777777" w:rsidTr="009E4F8B">
        <w:trPr>
          <w:trHeight w:val="360"/>
        </w:trPr>
        <w:tc>
          <w:tcPr>
            <w:tcW w:w="307" w:type="pct"/>
            <w:vMerge/>
            <w:tcBorders>
              <w:bottom w:val="single" w:sz="4" w:space="0" w:color="auto"/>
            </w:tcBorders>
          </w:tcPr>
          <w:p w14:paraId="2FD0B1E6" w14:textId="77777777" w:rsidR="000B2AAF" w:rsidRPr="00097B61" w:rsidRDefault="000B2AA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056" w:type="pct"/>
            <w:vMerge/>
            <w:tcBorders>
              <w:bottom w:val="single" w:sz="4" w:space="0" w:color="auto"/>
            </w:tcBorders>
          </w:tcPr>
          <w:p w14:paraId="744598C5" w14:textId="77777777" w:rsidR="000B2AAF" w:rsidRPr="00097B61" w:rsidRDefault="000B2AA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vMerge/>
            <w:tcBorders>
              <w:bottom w:val="single" w:sz="4" w:space="0" w:color="auto"/>
            </w:tcBorders>
          </w:tcPr>
          <w:p w14:paraId="2D02C410" w14:textId="77777777" w:rsidR="000B2AAF" w:rsidRPr="00097B61" w:rsidRDefault="000B2AA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</w:tcPr>
          <w:p w14:paraId="5E287573" w14:textId="77777777" w:rsidR="000B2AAF" w:rsidRPr="00097B61" w:rsidRDefault="000B2AA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12E9C3C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1 </w:t>
            </w: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μM</w:t>
            </w:r>
            <w:proofErr w:type="spellEnd"/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42C9360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10 </w:t>
            </w: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μM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D1E7ABB" w14:textId="77777777" w:rsidR="000B2AAF" w:rsidRPr="00097B61" w:rsidRDefault="003218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100 </w:t>
            </w: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μM</w:t>
            </w:r>
            <w:proofErr w:type="spellEnd"/>
          </w:p>
        </w:tc>
      </w:tr>
      <w:tr w:rsidR="00AA736A" w:rsidRPr="006B6287" w14:paraId="064FB8A3" w14:textId="77777777" w:rsidTr="009E4F8B">
        <w:trPr>
          <w:trHeight w:val="482"/>
        </w:trPr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9D5F05E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F730742" w14:textId="75ECA2B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F529DF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</w:rPr>
              <w:t>Chalcones</w:t>
            </w:r>
          </w:p>
        </w:tc>
        <w:tc>
          <w:tcPr>
            <w:tcW w:w="171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EA6943" w14:textId="5D8EF2E2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Licochalcone</w:t>
            </w:r>
            <w:proofErr w:type="spellEnd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 xml:space="preserve"> C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7DD4F399" w14:textId="1B7CC0B7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6B6287">
              <w:rPr>
                <w:rFonts w:ascii="Times New Roman" w:eastAsia="等线" w:hAnsi="Times New Roman" w:cs="Times New Roman"/>
                <w:kern w:val="0"/>
                <w:sz w:val="24"/>
              </w:rPr>
              <w:t>338.4</w:t>
            </w:r>
            <w:r>
              <w:rPr>
                <w:rFonts w:ascii="Times New Roman" w:eastAsia="等线" w:hAnsi="Times New Roman" w:cs="Times New Roman"/>
                <w:kern w:val="0"/>
                <w:sz w:val="24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D9220A0" w14:textId="3E02B8EE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36.62 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FA97A2" w14:textId="2B644F76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6.82 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97DEEB" w14:textId="0DF1C706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0.61 </w:t>
            </w:r>
          </w:p>
        </w:tc>
      </w:tr>
      <w:tr w:rsidR="00AA736A" w:rsidRPr="006B6287" w14:paraId="336D9B8C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B6B01D5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</w:tcPr>
          <w:p w14:paraId="13322033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0509F383" w14:textId="761CAD83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Isobavachalcone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9CF97CB" w14:textId="4E696D8E" w:rsidR="00AA736A" w:rsidRPr="001B1B52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324.37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5BFF3138" w14:textId="623BD3CB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49.90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68100F74" w14:textId="20A7D358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9.81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4B2DB460" w14:textId="46BF7B2D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8.55 </w:t>
            </w:r>
          </w:p>
        </w:tc>
      </w:tr>
      <w:tr w:rsidR="00AA736A" w:rsidRPr="006B6287" w14:paraId="3D2C4F7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EF50714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</w:tcPr>
          <w:p w14:paraId="691D4D19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2423B92F" w14:textId="49848B5B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Bavachalcone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098418A5" w14:textId="0511EB4E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324.37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BB219E1" w14:textId="081137D0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62.21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6A979F75" w14:textId="1179A05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17.69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55CD39B9" w14:textId="20908276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10.50 </w:t>
            </w:r>
          </w:p>
        </w:tc>
      </w:tr>
      <w:tr w:rsidR="00AA736A" w:rsidRPr="006B6287" w14:paraId="2FC711F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7F1593A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</w:tcPr>
          <w:p w14:paraId="30F8ED79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58BB07E8" w14:textId="295CA9F2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4'-</w:t>
            </w:r>
            <w:r w:rsidRPr="00FD0307"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</w:rPr>
              <w:t>O</w:t>
            </w: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-Methylbroussochalcone B</w:t>
            </w:r>
          </w:p>
        </w:tc>
        <w:tc>
          <w:tcPr>
            <w:tcW w:w="466" w:type="pct"/>
            <w:shd w:val="clear" w:color="auto" w:fill="auto"/>
            <w:noWrap/>
          </w:tcPr>
          <w:p w14:paraId="1A2B3E07" w14:textId="20613AE6" w:rsidR="00AA736A" w:rsidRPr="001B1B52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338.4</w:t>
            </w:r>
            <w:r w:rsidRPr="001B1B52">
              <w:rPr>
                <w:rFonts w:ascii="Times New Roman" w:eastAsia="等线" w:hAnsi="Times New Roman" w:cs="Times New Roman" w:hint="eastAsia"/>
                <w:kern w:val="0"/>
                <w:sz w:val="24"/>
              </w:rPr>
              <w:t>0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07F757DB" w14:textId="3A1F421D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65.96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36F220B6" w14:textId="7272ABE3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41.35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01DDA9C8" w14:textId="0FCC60DA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19.78 </w:t>
            </w:r>
          </w:p>
        </w:tc>
      </w:tr>
      <w:tr w:rsidR="00AA736A" w:rsidRPr="006B6287" w14:paraId="64840DA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47009F5" w14:textId="146AAC15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</w:tcPr>
          <w:p w14:paraId="093B049A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382C4084" w14:textId="3E25CB2F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Licochalcone</w:t>
            </w:r>
            <w:proofErr w:type="spellEnd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 xml:space="preserve"> D</w:t>
            </w:r>
          </w:p>
        </w:tc>
        <w:tc>
          <w:tcPr>
            <w:tcW w:w="466" w:type="pct"/>
            <w:shd w:val="clear" w:color="auto" w:fill="auto"/>
            <w:noWrap/>
          </w:tcPr>
          <w:p w14:paraId="14B3E71D" w14:textId="1BF9F393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4"/>
              </w:rPr>
              <w:t>3</w:t>
            </w:r>
            <w:r>
              <w:rPr>
                <w:rFonts w:ascii="Times New Roman" w:eastAsia="等线" w:hAnsi="Times New Roman" w:cs="Times New Roman"/>
                <w:kern w:val="0"/>
                <w:sz w:val="24"/>
              </w:rPr>
              <w:t>54.40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54B6113C" w14:textId="23DB5C67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104.68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67C0127F" w14:textId="651299E1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28.00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4E927AF6" w14:textId="260280D2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2.06 </w:t>
            </w:r>
          </w:p>
        </w:tc>
      </w:tr>
      <w:tr w:rsidR="00AA736A" w:rsidRPr="006B6287" w14:paraId="5547BCF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8AF3CD4" w14:textId="5B58600B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</w:tcPr>
          <w:p w14:paraId="05BD6B9C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4ED5E3F0" w14:textId="0D6292F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Licochalcone</w:t>
            </w:r>
            <w:proofErr w:type="spellEnd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 xml:space="preserve"> A</w:t>
            </w:r>
          </w:p>
        </w:tc>
        <w:tc>
          <w:tcPr>
            <w:tcW w:w="466" w:type="pct"/>
            <w:shd w:val="clear" w:color="auto" w:fill="auto"/>
            <w:noWrap/>
          </w:tcPr>
          <w:p w14:paraId="7E9644BA" w14:textId="0EABDAB3" w:rsidR="00AA736A" w:rsidRPr="006B6287" w:rsidRDefault="009E4F8B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338.4</w:t>
            </w:r>
            <w:r w:rsidRPr="001B1B52">
              <w:rPr>
                <w:rFonts w:ascii="Times New Roman" w:eastAsia="等线" w:hAnsi="Times New Roman" w:cs="Times New Roman" w:hint="eastAsia"/>
                <w:kern w:val="0"/>
                <w:sz w:val="24"/>
              </w:rPr>
              <w:t>0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65D78BE7" w14:textId="3E63B272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90.46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191F1255" w14:textId="4AEA86BE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38.12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580F128E" w14:textId="0C990E0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9.83 </w:t>
            </w:r>
          </w:p>
        </w:tc>
      </w:tr>
      <w:tr w:rsidR="00AA736A" w:rsidRPr="006B6287" w14:paraId="37F56C78" w14:textId="77777777" w:rsidTr="00834192">
        <w:trPr>
          <w:trHeight w:val="482"/>
        </w:trPr>
        <w:tc>
          <w:tcPr>
            <w:tcW w:w="307" w:type="pct"/>
            <w:shd w:val="clear" w:color="auto" w:fill="auto"/>
            <w:noWrap/>
            <w:vAlign w:val="center"/>
          </w:tcPr>
          <w:p w14:paraId="0308B59B" w14:textId="6C2ABABB" w:rsidR="00AA736A" w:rsidRPr="00097B61" w:rsidRDefault="00AA736A" w:rsidP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</w:tcPr>
          <w:p w14:paraId="002BBE60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6D252A5D" w14:textId="77777777" w:rsid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2',4'-Dihydroxy-6'-methoxy</w:t>
            </w:r>
          </w:p>
          <w:p w14:paraId="29330BCC" w14:textId="5EB7A26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-3',5'-dimethylchalcone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6584DF3" w14:textId="4412FCF1" w:rsidR="00AA736A" w:rsidRPr="009E4F8B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9E4F8B">
              <w:rPr>
                <w:rFonts w:ascii="Times New Roman" w:eastAsia="等线" w:hAnsi="Times New Roman" w:cs="Times New Roman"/>
                <w:kern w:val="0"/>
                <w:sz w:val="24"/>
              </w:rPr>
              <w:t>298.34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4B31961" w14:textId="45B99AF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86.08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05E15743" w14:textId="0472F934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46.85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30DD6195" w14:textId="22E27441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23.99 </w:t>
            </w:r>
          </w:p>
        </w:tc>
      </w:tr>
      <w:tr w:rsidR="00AA736A" w:rsidRPr="006B6287" w14:paraId="511E3E5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D4EFB2D" w14:textId="3E4A7A9D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</w:tcPr>
          <w:p w14:paraId="3A06E768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35E85680" w14:textId="3415AC6F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Butein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2D4B3E8C" w14:textId="25778110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272.25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3AAB56BA" w14:textId="694E43EB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96.28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5A2AFD8D" w14:textId="13C950F6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74.51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3E4DFE36" w14:textId="3171C759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29.73 </w:t>
            </w:r>
          </w:p>
        </w:tc>
      </w:tr>
      <w:tr w:rsidR="00AA736A" w:rsidRPr="006B6287" w14:paraId="0C8A881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EF0F20A" w14:textId="4A4EBB6A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</w:tcPr>
          <w:p w14:paraId="5C824AE3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0D7FDDD4" w14:textId="0C318BF4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Isoliquiritigenin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7D6DCF0D" w14:textId="3CEABDB2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4"/>
              </w:rPr>
              <w:t>2</w:t>
            </w:r>
            <w:r>
              <w:rPr>
                <w:rFonts w:ascii="Times New Roman" w:eastAsia="等线" w:hAnsi="Times New Roman" w:cs="Times New Roman"/>
                <w:kern w:val="0"/>
                <w:sz w:val="24"/>
              </w:rPr>
              <w:t>56.26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78AD1909" w14:textId="20256D9C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95.00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3A65D17" w14:textId="0640429D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63.26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404E07B5" w14:textId="71F8F5E5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5.46 </w:t>
            </w:r>
          </w:p>
        </w:tc>
      </w:tr>
      <w:tr w:rsidR="00AA736A" w:rsidRPr="006B6287" w14:paraId="1935026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994A6D0" w14:textId="38298649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</w:tcPr>
          <w:p w14:paraId="16D05115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50C34C19" w14:textId="28352054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Naringenin chalcone</w:t>
            </w:r>
          </w:p>
        </w:tc>
        <w:tc>
          <w:tcPr>
            <w:tcW w:w="466" w:type="pct"/>
            <w:shd w:val="clear" w:color="auto" w:fill="auto"/>
            <w:noWrap/>
          </w:tcPr>
          <w:p w14:paraId="6F4B4122" w14:textId="7EE83629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1B1B52">
              <w:rPr>
                <w:rFonts w:ascii="Times New Roman" w:eastAsia="等线" w:hAnsi="Times New Roman" w:cs="Times New Roman"/>
                <w:kern w:val="0"/>
                <w:sz w:val="24"/>
              </w:rPr>
              <w:t>272.25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350E9E54" w14:textId="117E6E8D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91.36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0CDCC26D" w14:textId="22277DE8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65.27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0C1B9522" w14:textId="464A56E2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15.15 </w:t>
            </w:r>
          </w:p>
        </w:tc>
      </w:tr>
      <w:tr w:rsidR="00AA736A" w:rsidRPr="006B6287" w14:paraId="5A5D1B8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1AA2D72" w14:textId="342C5FA4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</w:tcPr>
          <w:p w14:paraId="189E23D7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05D1B624" w14:textId="6426068A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Echinatin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59453E0C" w14:textId="4A98BB5C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4"/>
              </w:rPr>
              <w:t>2</w:t>
            </w:r>
            <w:r>
              <w:rPr>
                <w:rFonts w:ascii="Times New Roman" w:eastAsia="等线" w:hAnsi="Times New Roman" w:cs="Times New Roman"/>
                <w:kern w:val="0"/>
                <w:sz w:val="24"/>
              </w:rPr>
              <w:t>70.28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506A2A53" w14:textId="286DD65C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96.68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13E6956F" w14:textId="6456F9DC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72.03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0FFF90A7" w14:textId="0E85E669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12.07 </w:t>
            </w:r>
          </w:p>
        </w:tc>
      </w:tr>
      <w:tr w:rsidR="00AA736A" w:rsidRPr="006B6287" w14:paraId="592A9EC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0F5E11C" w14:textId="1C7611BB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</w:tcPr>
          <w:p w14:paraId="33C9CB8F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5F93055D" w14:textId="2187428A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Licochalcone</w:t>
            </w:r>
            <w:proofErr w:type="spellEnd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 xml:space="preserve"> B</w:t>
            </w:r>
          </w:p>
        </w:tc>
        <w:tc>
          <w:tcPr>
            <w:tcW w:w="466" w:type="pct"/>
            <w:shd w:val="clear" w:color="auto" w:fill="auto"/>
            <w:noWrap/>
          </w:tcPr>
          <w:p w14:paraId="2641A784" w14:textId="62257CDC" w:rsidR="00AA736A" w:rsidRPr="006B6287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4"/>
              </w:rPr>
              <w:t>2</w:t>
            </w:r>
            <w:r>
              <w:rPr>
                <w:rFonts w:ascii="Times New Roman" w:eastAsia="等线" w:hAnsi="Times New Roman" w:cs="Times New Roman"/>
                <w:kern w:val="0"/>
                <w:sz w:val="24"/>
              </w:rPr>
              <w:t>86.28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3FC4278E" w14:textId="089D918B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101.67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632E39B1" w14:textId="34AFE2D7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81.88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7F682399" w14:textId="00173F74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37.45 </w:t>
            </w:r>
          </w:p>
        </w:tc>
      </w:tr>
      <w:tr w:rsidR="00AA736A" w:rsidRPr="006B6287" w14:paraId="4BCEDBE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31A8F1D" w14:textId="39B49841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</w:tcPr>
          <w:p w14:paraId="3CF11C4F" w14:textId="77777777" w:rsidR="00AA736A" w:rsidRPr="00097B61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center"/>
          </w:tcPr>
          <w:p w14:paraId="08D7D533" w14:textId="5CDE448F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Flavokawain</w:t>
            </w:r>
            <w:proofErr w:type="spellEnd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 xml:space="preserve"> A</w:t>
            </w:r>
          </w:p>
        </w:tc>
        <w:tc>
          <w:tcPr>
            <w:tcW w:w="466" w:type="pct"/>
            <w:shd w:val="clear" w:color="auto" w:fill="auto"/>
            <w:noWrap/>
          </w:tcPr>
          <w:p w14:paraId="5B1AB87A" w14:textId="52CD26F1" w:rsidR="00AA736A" w:rsidRPr="009E4F8B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9E4F8B">
              <w:rPr>
                <w:rFonts w:ascii="Times New Roman" w:eastAsia="等线" w:hAnsi="Times New Roman" w:cs="Times New Roman"/>
                <w:kern w:val="0"/>
                <w:sz w:val="24"/>
              </w:rPr>
              <w:t>314.34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B240DF1" w14:textId="2904D64C" w:rsidR="00AA736A" w:rsidRPr="00AA736A" w:rsidRDefault="00AA736A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93.33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137A66D" w14:textId="7B0A4850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75.77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6EF86F33" w14:textId="0FD7375A" w:rsidR="00AA736A" w:rsidRPr="00AA736A" w:rsidRDefault="00AA736A" w:rsidP="00AA736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75.64 </w:t>
            </w:r>
          </w:p>
        </w:tc>
      </w:tr>
      <w:tr w:rsidR="009E4F8B" w:rsidRPr="006B6287" w14:paraId="32A211C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9D82296" w14:textId="5495CB48" w:rsidR="009E4F8B" w:rsidRPr="00097B61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</w:tcPr>
          <w:p w14:paraId="53B3A843" w14:textId="77777777" w:rsidR="009E4F8B" w:rsidRPr="00097B61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2E4AEF07" w14:textId="4EC024F2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Isoliquiritin</w:t>
            </w:r>
          </w:p>
        </w:tc>
        <w:tc>
          <w:tcPr>
            <w:tcW w:w="466" w:type="pct"/>
            <w:shd w:val="clear" w:color="auto" w:fill="auto"/>
            <w:noWrap/>
          </w:tcPr>
          <w:p w14:paraId="0BC0AD79" w14:textId="06CB26D8" w:rsidR="009E4F8B" w:rsidRPr="006B6287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9E4F8B">
              <w:rPr>
                <w:rFonts w:ascii="Times New Roman" w:eastAsia="等线" w:hAnsi="Times New Roman" w:cs="Times New Roman"/>
                <w:kern w:val="0"/>
                <w:sz w:val="24"/>
              </w:rPr>
              <w:t>418.40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79CBAAD5" w14:textId="33EA218B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109.86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1565B035" w14:textId="32D0AE9D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113.27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79259A6C" w14:textId="238F9C98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86.73 </w:t>
            </w:r>
          </w:p>
        </w:tc>
      </w:tr>
      <w:tr w:rsidR="009E4F8B" w:rsidRPr="006B6287" w14:paraId="2B2CE1B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8E9CF1C" w14:textId="7D39C0E3" w:rsidR="009E4F8B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</w:tcPr>
          <w:p w14:paraId="7CBB3677" w14:textId="77777777" w:rsidR="009E4F8B" w:rsidRPr="00097B61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  <w:vAlign w:val="bottom"/>
          </w:tcPr>
          <w:p w14:paraId="35257681" w14:textId="3C56447C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proofErr w:type="spellStart"/>
            <w:r w:rsidRPr="00AA736A">
              <w:rPr>
                <w:rFonts w:ascii="Times New Roman" w:eastAsia="等线" w:hAnsi="Times New Roman" w:cs="Times New Roman"/>
                <w:kern w:val="0"/>
                <w:sz w:val="24"/>
              </w:rPr>
              <w:t>Neoisoliquiritin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794015B1" w14:textId="3A9DDAA0" w:rsidR="009E4F8B" w:rsidRPr="009E4F8B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9E4F8B">
              <w:rPr>
                <w:rFonts w:ascii="Times New Roman" w:eastAsia="等线" w:hAnsi="Times New Roman" w:cs="Times New Roman"/>
                <w:kern w:val="0"/>
                <w:sz w:val="24"/>
              </w:rPr>
              <w:t>418.40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2A8D178C" w14:textId="57774809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116.22 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14:paraId="01CD0D3C" w14:textId="161372CA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113.70 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14:paraId="32817331" w14:textId="032769FB" w:rsidR="009E4F8B" w:rsidRPr="00AA736A" w:rsidRDefault="009E4F8B" w:rsidP="009E4F8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AA736A">
              <w:rPr>
                <w:rFonts w:ascii="Times New Roman" w:eastAsia="等线" w:hAnsi="Times New Roman" w:cs="Times New Roman" w:hint="eastAsia"/>
                <w:kern w:val="0"/>
                <w:sz w:val="24"/>
              </w:rPr>
              <w:t xml:space="preserve">102.87 </w:t>
            </w:r>
          </w:p>
        </w:tc>
      </w:tr>
      <w:tr w:rsidR="000B2AAF" w:rsidRPr="00097B61" w14:paraId="24E5F26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04AC948" w14:textId="50329C86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 w:val="restart"/>
            <w:shd w:val="clear" w:color="auto" w:fill="auto"/>
          </w:tcPr>
          <w:p w14:paraId="201886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</w:rPr>
              <w:t>Flavonoids</w:t>
            </w:r>
          </w:p>
        </w:tc>
        <w:tc>
          <w:tcPr>
            <w:tcW w:w="1717" w:type="pct"/>
            <w:shd w:val="clear" w:color="auto" w:fill="auto"/>
            <w:noWrap/>
          </w:tcPr>
          <w:p w14:paraId="67F38B8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bookmarkStart w:id="5" w:name="RANGE!C12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Quercetin</w:t>
            </w:r>
            <w:bookmarkEnd w:id="5"/>
          </w:p>
        </w:tc>
        <w:tc>
          <w:tcPr>
            <w:tcW w:w="466" w:type="pct"/>
            <w:shd w:val="clear" w:color="auto" w:fill="auto"/>
            <w:noWrap/>
          </w:tcPr>
          <w:p w14:paraId="053D0E2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302.24</w:t>
            </w:r>
          </w:p>
        </w:tc>
        <w:tc>
          <w:tcPr>
            <w:tcW w:w="466" w:type="pct"/>
            <w:shd w:val="clear" w:color="auto" w:fill="auto"/>
            <w:noWrap/>
          </w:tcPr>
          <w:p w14:paraId="125543B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91.96</w:t>
            </w:r>
          </w:p>
        </w:tc>
        <w:tc>
          <w:tcPr>
            <w:tcW w:w="466" w:type="pct"/>
            <w:shd w:val="clear" w:color="auto" w:fill="auto"/>
            <w:noWrap/>
          </w:tcPr>
          <w:p w14:paraId="6C1390E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83.73</w:t>
            </w:r>
          </w:p>
        </w:tc>
        <w:tc>
          <w:tcPr>
            <w:tcW w:w="521" w:type="pct"/>
            <w:shd w:val="clear" w:color="auto" w:fill="auto"/>
            <w:noWrap/>
          </w:tcPr>
          <w:p w14:paraId="45A9F9E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44.13</w:t>
            </w:r>
          </w:p>
        </w:tc>
      </w:tr>
      <w:tr w:rsidR="000B2AAF" w:rsidRPr="00097B61" w14:paraId="46F4C43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4915C8B" w14:textId="12C6ACD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</w:tcPr>
          <w:p w14:paraId="77981563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0796F7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bookmarkStart w:id="6" w:name="RANGE!C13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Kaempferol</w:t>
            </w:r>
            <w:bookmarkEnd w:id="6"/>
          </w:p>
        </w:tc>
        <w:tc>
          <w:tcPr>
            <w:tcW w:w="466" w:type="pct"/>
            <w:shd w:val="clear" w:color="auto" w:fill="auto"/>
            <w:noWrap/>
          </w:tcPr>
          <w:p w14:paraId="6DB56B9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286.24</w:t>
            </w:r>
          </w:p>
        </w:tc>
        <w:tc>
          <w:tcPr>
            <w:tcW w:w="466" w:type="pct"/>
            <w:shd w:val="clear" w:color="auto" w:fill="auto"/>
            <w:noWrap/>
          </w:tcPr>
          <w:p w14:paraId="63EE41E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90.48</w:t>
            </w:r>
          </w:p>
        </w:tc>
        <w:tc>
          <w:tcPr>
            <w:tcW w:w="466" w:type="pct"/>
            <w:shd w:val="clear" w:color="auto" w:fill="auto"/>
            <w:noWrap/>
          </w:tcPr>
          <w:p w14:paraId="4662E2B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49.63</w:t>
            </w:r>
          </w:p>
        </w:tc>
        <w:tc>
          <w:tcPr>
            <w:tcW w:w="521" w:type="pct"/>
            <w:shd w:val="clear" w:color="auto" w:fill="auto"/>
            <w:noWrap/>
          </w:tcPr>
          <w:p w14:paraId="5A9FFE8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39.13</w:t>
            </w:r>
          </w:p>
        </w:tc>
      </w:tr>
      <w:tr w:rsidR="000B2AAF" w:rsidRPr="00097B61" w14:paraId="7F2EB473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718EBF1" w14:textId="45CAB04F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220549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D5A0F1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bookmarkStart w:id="7" w:name="RANGE!C14"/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>luteolin</w:t>
            </w:r>
            <w:bookmarkEnd w:id="7"/>
          </w:p>
        </w:tc>
        <w:tc>
          <w:tcPr>
            <w:tcW w:w="466" w:type="pct"/>
            <w:shd w:val="clear" w:color="auto" w:fill="auto"/>
            <w:noWrap/>
          </w:tcPr>
          <w:p w14:paraId="4302480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286.24</w:t>
            </w:r>
          </w:p>
        </w:tc>
        <w:tc>
          <w:tcPr>
            <w:tcW w:w="466" w:type="pct"/>
            <w:shd w:val="clear" w:color="auto" w:fill="auto"/>
            <w:noWrap/>
          </w:tcPr>
          <w:p w14:paraId="499186B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78.34</w:t>
            </w:r>
          </w:p>
        </w:tc>
        <w:tc>
          <w:tcPr>
            <w:tcW w:w="466" w:type="pct"/>
            <w:shd w:val="clear" w:color="auto" w:fill="auto"/>
            <w:noWrap/>
          </w:tcPr>
          <w:p w14:paraId="6EE8E17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67.12</w:t>
            </w:r>
          </w:p>
        </w:tc>
        <w:tc>
          <w:tcPr>
            <w:tcW w:w="521" w:type="pct"/>
            <w:shd w:val="clear" w:color="auto" w:fill="auto"/>
            <w:noWrap/>
          </w:tcPr>
          <w:p w14:paraId="771F19D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11.20</w:t>
            </w:r>
          </w:p>
        </w:tc>
      </w:tr>
      <w:tr w:rsidR="000B2AAF" w:rsidRPr="00097B61" w14:paraId="6759449D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DCDA945" w14:textId="5D142264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lastRenderedPageBreak/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5E3A1E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8C6A24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Apigenin</w:t>
            </w:r>
          </w:p>
        </w:tc>
        <w:tc>
          <w:tcPr>
            <w:tcW w:w="466" w:type="pct"/>
            <w:shd w:val="clear" w:color="auto" w:fill="auto"/>
            <w:noWrap/>
          </w:tcPr>
          <w:p w14:paraId="574BB68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270.24</w:t>
            </w:r>
          </w:p>
        </w:tc>
        <w:tc>
          <w:tcPr>
            <w:tcW w:w="466" w:type="pct"/>
            <w:shd w:val="clear" w:color="auto" w:fill="auto"/>
            <w:noWrap/>
          </w:tcPr>
          <w:p w14:paraId="0EA6899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85.94</w:t>
            </w:r>
          </w:p>
        </w:tc>
        <w:tc>
          <w:tcPr>
            <w:tcW w:w="466" w:type="pct"/>
            <w:shd w:val="clear" w:color="auto" w:fill="auto"/>
            <w:noWrap/>
          </w:tcPr>
          <w:p w14:paraId="25F8A4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65.82</w:t>
            </w:r>
          </w:p>
        </w:tc>
        <w:tc>
          <w:tcPr>
            <w:tcW w:w="521" w:type="pct"/>
            <w:shd w:val="clear" w:color="auto" w:fill="auto"/>
            <w:noWrap/>
          </w:tcPr>
          <w:p w14:paraId="4EBDEDD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46.85</w:t>
            </w:r>
          </w:p>
        </w:tc>
      </w:tr>
      <w:tr w:rsidR="000B2AAF" w:rsidRPr="00097B61" w14:paraId="35EAE84C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6AA2522" w14:textId="6476B2A2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85F6AF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F98130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bookmarkStart w:id="8" w:name="RANGE!C16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Myricetin</w:t>
            </w:r>
            <w:bookmarkEnd w:id="8"/>
          </w:p>
        </w:tc>
        <w:tc>
          <w:tcPr>
            <w:tcW w:w="466" w:type="pct"/>
            <w:shd w:val="clear" w:color="auto" w:fill="auto"/>
            <w:noWrap/>
          </w:tcPr>
          <w:p w14:paraId="381E9FF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318.24</w:t>
            </w:r>
          </w:p>
        </w:tc>
        <w:tc>
          <w:tcPr>
            <w:tcW w:w="466" w:type="pct"/>
            <w:shd w:val="clear" w:color="auto" w:fill="auto"/>
            <w:noWrap/>
          </w:tcPr>
          <w:p w14:paraId="09EC08B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102.49</w:t>
            </w:r>
          </w:p>
        </w:tc>
        <w:tc>
          <w:tcPr>
            <w:tcW w:w="466" w:type="pct"/>
            <w:shd w:val="clear" w:color="auto" w:fill="auto"/>
            <w:noWrap/>
          </w:tcPr>
          <w:p w14:paraId="3F175EF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88.39</w:t>
            </w:r>
          </w:p>
        </w:tc>
        <w:tc>
          <w:tcPr>
            <w:tcW w:w="521" w:type="pct"/>
            <w:shd w:val="clear" w:color="auto" w:fill="auto"/>
            <w:noWrap/>
          </w:tcPr>
          <w:p w14:paraId="7EA25D8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68.05</w:t>
            </w:r>
          </w:p>
        </w:tc>
      </w:tr>
      <w:tr w:rsidR="000B2AAF" w:rsidRPr="00097B61" w14:paraId="73502D9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FDE86F3" w14:textId="4C306C4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6EBDBD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15E80F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bookmarkStart w:id="9" w:name="RANGE!C17"/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Ampelopsin</w:t>
            </w:r>
            <w:bookmarkEnd w:id="9"/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2186F2E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320.25</w:t>
            </w:r>
          </w:p>
        </w:tc>
        <w:tc>
          <w:tcPr>
            <w:tcW w:w="466" w:type="pct"/>
            <w:shd w:val="clear" w:color="auto" w:fill="auto"/>
            <w:noWrap/>
          </w:tcPr>
          <w:p w14:paraId="512159F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88.15</w:t>
            </w:r>
          </w:p>
        </w:tc>
        <w:tc>
          <w:tcPr>
            <w:tcW w:w="466" w:type="pct"/>
            <w:shd w:val="clear" w:color="auto" w:fill="auto"/>
            <w:noWrap/>
          </w:tcPr>
          <w:p w14:paraId="07853A1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85.03</w:t>
            </w:r>
          </w:p>
        </w:tc>
        <w:tc>
          <w:tcPr>
            <w:tcW w:w="521" w:type="pct"/>
            <w:shd w:val="clear" w:color="auto" w:fill="auto"/>
            <w:noWrap/>
          </w:tcPr>
          <w:p w14:paraId="1D12BF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73.58</w:t>
            </w:r>
          </w:p>
        </w:tc>
      </w:tr>
      <w:tr w:rsidR="000B2AAF" w:rsidRPr="00097B61" w14:paraId="5E67A8D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5F18FE2" w14:textId="0172AE8E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F29BA8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EE5965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Isorhamnetin</w:t>
            </w:r>
          </w:p>
        </w:tc>
        <w:tc>
          <w:tcPr>
            <w:tcW w:w="466" w:type="pct"/>
            <w:shd w:val="clear" w:color="auto" w:fill="auto"/>
            <w:noWrap/>
          </w:tcPr>
          <w:p w14:paraId="48C4BA8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316.26</w:t>
            </w:r>
          </w:p>
        </w:tc>
        <w:tc>
          <w:tcPr>
            <w:tcW w:w="466" w:type="pct"/>
            <w:shd w:val="clear" w:color="auto" w:fill="auto"/>
            <w:noWrap/>
          </w:tcPr>
          <w:p w14:paraId="3E33C44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90.00</w:t>
            </w:r>
          </w:p>
        </w:tc>
        <w:tc>
          <w:tcPr>
            <w:tcW w:w="466" w:type="pct"/>
            <w:shd w:val="clear" w:color="auto" w:fill="auto"/>
            <w:noWrap/>
          </w:tcPr>
          <w:p w14:paraId="62FE84D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72.77</w:t>
            </w:r>
          </w:p>
        </w:tc>
        <w:tc>
          <w:tcPr>
            <w:tcW w:w="521" w:type="pct"/>
            <w:shd w:val="clear" w:color="auto" w:fill="auto"/>
            <w:noWrap/>
          </w:tcPr>
          <w:p w14:paraId="593B98F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75.00</w:t>
            </w:r>
          </w:p>
        </w:tc>
      </w:tr>
      <w:tr w:rsidR="000B2AAF" w:rsidRPr="00097B61" w14:paraId="36EB089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9C56F5D" w14:textId="20A00AB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364E1728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CDB213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Genkwanin</w:t>
            </w:r>
          </w:p>
        </w:tc>
        <w:tc>
          <w:tcPr>
            <w:tcW w:w="466" w:type="pct"/>
            <w:shd w:val="clear" w:color="auto" w:fill="auto"/>
            <w:noWrap/>
          </w:tcPr>
          <w:p w14:paraId="2D96F47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284.26</w:t>
            </w:r>
          </w:p>
        </w:tc>
        <w:tc>
          <w:tcPr>
            <w:tcW w:w="466" w:type="pct"/>
            <w:shd w:val="clear" w:color="auto" w:fill="auto"/>
            <w:noWrap/>
          </w:tcPr>
          <w:p w14:paraId="132DEBE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98.38</w:t>
            </w:r>
          </w:p>
        </w:tc>
        <w:tc>
          <w:tcPr>
            <w:tcW w:w="466" w:type="pct"/>
            <w:shd w:val="clear" w:color="auto" w:fill="auto"/>
            <w:noWrap/>
          </w:tcPr>
          <w:p w14:paraId="63C0A36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109.26</w:t>
            </w:r>
          </w:p>
        </w:tc>
        <w:tc>
          <w:tcPr>
            <w:tcW w:w="521" w:type="pct"/>
            <w:shd w:val="clear" w:color="auto" w:fill="auto"/>
            <w:noWrap/>
          </w:tcPr>
          <w:p w14:paraId="7048E0F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116.02</w:t>
            </w:r>
          </w:p>
        </w:tc>
      </w:tr>
      <w:tr w:rsidR="000B2AAF" w:rsidRPr="00097B61" w14:paraId="4035F9E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1B59724" w14:textId="0E37E355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E743DC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C74003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Hesperetin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793A46C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302.28</w:t>
            </w:r>
          </w:p>
        </w:tc>
        <w:tc>
          <w:tcPr>
            <w:tcW w:w="466" w:type="pct"/>
            <w:shd w:val="clear" w:color="auto" w:fill="auto"/>
            <w:noWrap/>
          </w:tcPr>
          <w:p w14:paraId="4BB93A1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82.27</w:t>
            </w:r>
          </w:p>
        </w:tc>
        <w:tc>
          <w:tcPr>
            <w:tcW w:w="466" w:type="pct"/>
            <w:shd w:val="clear" w:color="auto" w:fill="auto"/>
            <w:noWrap/>
          </w:tcPr>
          <w:p w14:paraId="1BF69EC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31.91</w:t>
            </w:r>
          </w:p>
        </w:tc>
        <w:tc>
          <w:tcPr>
            <w:tcW w:w="521" w:type="pct"/>
            <w:shd w:val="clear" w:color="auto" w:fill="auto"/>
            <w:noWrap/>
          </w:tcPr>
          <w:p w14:paraId="5F36465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4.97</w:t>
            </w:r>
          </w:p>
        </w:tc>
      </w:tr>
      <w:tr w:rsidR="000B2AAF" w:rsidRPr="00097B61" w14:paraId="29B910C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1C0315C" w14:textId="03B83C80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532839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DEF2AB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Pinocembrin</w:t>
            </w:r>
          </w:p>
        </w:tc>
        <w:tc>
          <w:tcPr>
            <w:tcW w:w="466" w:type="pct"/>
            <w:shd w:val="clear" w:color="auto" w:fill="auto"/>
            <w:noWrap/>
          </w:tcPr>
          <w:p w14:paraId="4B46C03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256.26</w:t>
            </w:r>
          </w:p>
        </w:tc>
        <w:tc>
          <w:tcPr>
            <w:tcW w:w="466" w:type="pct"/>
            <w:shd w:val="clear" w:color="auto" w:fill="auto"/>
            <w:noWrap/>
          </w:tcPr>
          <w:p w14:paraId="7448E2F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91.20</w:t>
            </w:r>
          </w:p>
        </w:tc>
        <w:tc>
          <w:tcPr>
            <w:tcW w:w="466" w:type="pct"/>
            <w:shd w:val="clear" w:color="auto" w:fill="auto"/>
            <w:noWrap/>
          </w:tcPr>
          <w:p w14:paraId="2B38B1B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62.96</w:t>
            </w:r>
          </w:p>
        </w:tc>
        <w:tc>
          <w:tcPr>
            <w:tcW w:w="521" w:type="pct"/>
            <w:shd w:val="clear" w:color="auto" w:fill="auto"/>
            <w:noWrap/>
          </w:tcPr>
          <w:p w14:paraId="3905AC8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16.35</w:t>
            </w:r>
          </w:p>
        </w:tc>
      </w:tr>
      <w:tr w:rsidR="000B2AAF" w:rsidRPr="00097B61" w14:paraId="155EDB7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BC5C304" w14:textId="66DDAD7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CD73BA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8196A2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Alpinetin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209981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270.28</w:t>
            </w:r>
          </w:p>
        </w:tc>
        <w:tc>
          <w:tcPr>
            <w:tcW w:w="466" w:type="pct"/>
            <w:shd w:val="clear" w:color="auto" w:fill="auto"/>
            <w:noWrap/>
          </w:tcPr>
          <w:p w14:paraId="251C2F8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87.87</w:t>
            </w:r>
          </w:p>
        </w:tc>
        <w:tc>
          <w:tcPr>
            <w:tcW w:w="466" w:type="pct"/>
            <w:shd w:val="clear" w:color="auto" w:fill="auto"/>
            <w:noWrap/>
          </w:tcPr>
          <w:p w14:paraId="455815F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74.98</w:t>
            </w:r>
          </w:p>
        </w:tc>
        <w:tc>
          <w:tcPr>
            <w:tcW w:w="521" w:type="pct"/>
            <w:shd w:val="clear" w:color="auto" w:fill="auto"/>
            <w:noWrap/>
          </w:tcPr>
          <w:p w14:paraId="5F4FD9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51.01</w:t>
            </w:r>
          </w:p>
        </w:tc>
      </w:tr>
      <w:tr w:rsidR="000B2AAF" w:rsidRPr="00097B61" w14:paraId="0D2D7DF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315B28D" w14:textId="682780E9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26FBB0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366629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Formononetin</w:t>
            </w:r>
          </w:p>
        </w:tc>
        <w:tc>
          <w:tcPr>
            <w:tcW w:w="466" w:type="pct"/>
            <w:shd w:val="clear" w:color="auto" w:fill="auto"/>
            <w:noWrap/>
          </w:tcPr>
          <w:p w14:paraId="79E1286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268.27</w:t>
            </w:r>
          </w:p>
        </w:tc>
        <w:tc>
          <w:tcPr>
            <w:tcW w:w="466" w:type="pct"/>
            <w:shd w:val="clear" w:color="auto" w:fill="auto"/>
            <w:noWrap/>
          </w:tcPr>
          <w:p w14:paraId="4DD7C05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112.73</w:t>
            </w:r>
          </w:p>
        </w:tc>
        <w:tc>
          <w:tcPr>
            <w:tcW w:w="466" w:type="pct"/>
            <w:shd w:val="clear" w:color="auto" w:fill="auto"/>
            <w:noWrap/>
          </w:tcPr>
          <w:p w14:paraId="68F9FFF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110.56</w:t>
            </w:r>
          </w:p>
        </w:tc>
        <w:tc>
          <w:tcPr>
            <w:tcW w:w="521" w:type="pct"/>
            <w:shd w:val="clear" w:color="auto" w:fill="auto"/>
            <w:noWrap/>
          </w:tcPr>
          <w:p w14:paraId="59DCF84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93.93</w:t>
            </w:r>
          </w:p>
        </w:tc>
      </w:tr>
      <w:tr w:rsidR="000B2AAF" w:rsidRPr="00097B61" w14:paraId="3E9CFE3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545E264" w14:textId="05681FF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50AEDA0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F4AB7B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Genistein</w:t>
            </w:r>
          </w:p>
        </w:tc>
        <w:tc>
          <w:tcPr>
            <w:tcW w:w="466" w:type="pct"/>
            <w:shd w:val="clear" w:color="auto" w:fill="auto"/>
            <w:noWrap/>
          </w:tcPr>
          <w:p w14:paraId="4075CD5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270.24</w:t>
            </w:r>
          </w:p>
        </w:tc>
        <w:tc>
          <w:tcPr>
            <w:tcW w:w="466" w:type="pct"/>
            <w:shd w:val="clear" w:color="auto" w:fill="auto"/>
            <w:noWrap/>
          </w:tcPr>
          <w:p w14:paraId="0253DD8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107.46</w:t>
            </w:r>
          </w:p>
        </w:tc>
        <w:tc>
          <w:tcPr>
            <w:tcW w:w="466" w:type="pct"/>
            <w:shd w:val="clear" w:color="auto" w:fill="auto"/>
            <w:noWrap/>
          </w:tcPr>
          <w:p w14:paraId="6667144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98.77</w:t>
            </w:r>
          </w:p>
        </w:tc>
        <w:tc>
          <w:tcPr>
            <w:tcW w:w="521" w:type="pct"/>
            <w:shd w:val="clear" w:color="auto" w:fill="auto"/>
            <w:noWrap/>
          </w:tcPr>
          <w:p w14:paraId="1B80FE0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60.19</w:t>
            </w:r>
          </w:p>
        </w:tc>
      </w:tr>
      <w:tr w:rsidR="000B2AAF" w:rsidRPr="00097B61" w14:paraId="4189277D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7D0A6D9" w14:textId="09454C00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2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A9D8EC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97B27C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Naringenin</w:t>
            </w:r>
          </w:p>
        </w:tc>
        <w:tc>
          <w:tcPr>
            <w:tcW w:w="466" w:type="pct"/>
            <w:shd w:val="clear" w:color="auto" w:fill="auto"/>
            <w:noWrap/>
          </w:tcPr>
          <w:p w14:paraId="64B1118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272.25</w:t>
            </w:r>
          </w:p>
        </w:tc>
        <w:tc>
          <w:tcPr>
            <w:tcW w:w="466" w:type="pct"/>
            <w:shd w:val="clear" w:color="auto" w:fill="auto"/>
            <w:noWrap/>
          </w:tcPr>
          <w:p w14:paraId="77FAFA0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91.15</w:t>
            </w:r>
          </w:p>
        </w:tc>
        <w:tc>
          <w:tcPr>
            <w:tcW w:w="466" w:type="pct"/>
            <w:shd w:val="clear" w:color="auto" w:fill="auto"/>
            <w:noWrap/>
          </w:tcPr>
          <w:p w14:paraId="7257CEE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90.13</w:t>
            </w:r>
          </w:p>
        </w:tc>
        <w:tc>
          <w:tcPr>
            <w:tcW w:w="521" w:type="pct"/>
            <w:shd w:val="clear" w:color="auto" w:fill="auto"/>
            <w:noWrap/>
          </w:tcPr>
          <w:p w14:paraId="2DA8D89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47.84</w:t>
            </w:r>
          </w:p>
        </w:tc>
      </w:tr>
      <w:tr w:rsidR="000B2AAF" w:rsidRPr="00097B61" w14:paraId="60522AA8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5BCC711" w14:textId="6F0C81E0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62DBD2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3BE632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Oroxylin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</w:t>
            </w:r>
          </w:p>
        </w:tc>
        <w:tc>
          <w:tcPr>
            <w:tcW w:w="466" w:type="pct"/>
            <w:shd w:val="clear" w:color="auto" w:fill="auto"/>
            <w:noWrap/>
          </w:tcPr>
          <w:p w14:paraId="49EF7F4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284.26</w:t>
            </w:r>
          </w:p>
        </w:tc>
        <w:tc>
          <w:tcPr>
            <w:tcW w:w="466" w:type="pct"/>
            <w:shd w:val="clear" w:color="auto" w:fill="auto"/>
            <w:noWrap/>
          </w:tcPr>
          <w:p w14:paraId="03F3918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87.72</w:t>
            </w:r>
          </w:p>
        </w:tc>
        <w:tc>
          <w:tcPr>
            <w:tcW w:w="466" w:type="pct"/>
            <w:shd w:val="clear" w:color="auto" w:fill="auto"/>
            <w:noWrap/>
          </w:tcPr>
          <w:p w14:paraId="3222B8B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72.01</w:t>
            </w:r>
          </w:p>
        </w:tc>
        <w:tc>
          <w:tcPr>
            <w:tcW w:w="521" w:type="pct"/>
            <w:shd w:val="clear" w:color="auto" w:fill="auto"/>
            <w:noWrap/>
          </w:tcPr>
          <w:p w14:paraId="79161C8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51.56</w:t>
            </w:r>
          </w:p>
        </w:tc>
      </w:tr>
      <w:tr w:rsidR="000B2AAF" w:rsidRPr="00097B61" w14:paraId="21FC029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B3B5C5A" w14:textId="0EB9201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3F52C30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511F28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Baicalein</w:t>
            </w:r>
          </w:p>
        </w:tc>
        <w:tc>
          <w:tcPr>
            <w:tcW w:w="466" w:type="pct"/>
            <w:shd w:val="clear" w:color="auto" w:fill="auto"/>
            <w:noWrap/>
          </w:tcPr>
          <w:p w14:paraId="7C9254A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270.24</w:t>
            </w:r>
          </w:p>
        </w:tc>
        <w:tc>
          <w:tcPr>
            <w:tcW w:w="466" w:type="pct"/>
            <w:shd w:val="clear" w:color="auto" w:fill="auto"/>
            <w:noWrap/>
          </w:tcPr>
          <w:p w14:paraId="14C741B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133.06</w:t>
            </w:r>
          </w:p>
        </w:tc>
        <w:tc>
          <w:tcPr>
            <w:tcW w:w="466" w:type="pct"/>
            <w:shd w:val="clear" w:color="auto" w:fill="auto"/>
            <w:noWrap/>
          </w:tcPr>
          <w:p w14:paraId="3B30233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125.33</w:t>
            </w:r>
          </w:p>
        </w:tc>
        <w:tc>
          <w:tcPr>
            <w:tcW w:w="521" w:type="pct"/>
            <w:shd w:val="clear" w:color="auto" w:fill="auto"/>
            <w:noWrap/>
          </w:tcPr>
          <w:p w14:paraId="40C35E0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53.69</w:t>
            </w:r>
          </w:p>
        </w:tc>
      </w:tr>
      <w:tr w:rsidR="000B2AAF" w:rsidRPr="00097B61" w14:paraId="1121987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BFC744F" w14:textId="4F5177D9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F06D48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41483C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Liquiritigenin</w:t>
            </w:r>
          </w:p>
        </w:tc>
        <w:tc>
          <w:tcPr>
            <w:tcW w:w="466" w:type="pct"/>
            <w:shd w:val="clear" w:color="auto" w:fill="auto"/>
            <w:noWrap/>
          </w:tcPr>
          <w:p w14:paraId="62114F6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256.25</w:t>
            </w:r>
          </w:p>
        </w:tc>
        <w:tc>
          <w:tcPr>
            <w:tcW w:w="466" w:type="pct"/>
            <w:shd w:val="clear" w:color="auto" w:fill="auto"/>
            <w:noWrap/>
          </w:tcPr>
          <w:p w14:paraId="4D1EF20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128.83</w:t>
            </w:r>
          </w:p>
        </w:tc>
        <w:tc>
          <w:tcPr>
            <w:tcW w:w="466" w:type="pct"/>
            <w:shd w:val="clear" w:color="auto" w:fill="auto"/>
            <w:noWrap/>
          </w:tcPr>
          <w:p w14:paraId="37382D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115.75</w:t>
            </w:r>
          </w:p>
        </w:tc>
        <w:tc>
          <w:tcPr>
            <w:tcW w:w="521" w:type="pct"/>
            <w:shd w:val="clear" w:color="auto" w:fill="auto"/>
            <w:noWrap/>
          </w:tcPr>
          <w:p w14:paraId="0128B12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93.07</w:t>
            </w:r>
          </w:p>
        </w:tc>
      </w:tr>
      <w:tr w:rsidR="000B2AAF" w:rsidRPr="00097B61" w14:paraId="48FC6FA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0E2B88A" w14:textId="6BEB673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4CE6B0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DECA21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Bavachin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1A132F3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324.37</w:t>
            </w:r>
          </w:p>
        </w:tc>
        <w:tc>
          <w:tcPr>
            <w:tcW w:w="466" w:type="pct"/>
            <w:shd w:val="clear" w:color="auto" w:fill="auto"/>
            <w:noWrap/>
          </w:tcPr>
          <w:p w14:paraId="6D060E5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91.18</w:t>
            </w:r>
          </w:p>
        </w:tc>
        <w:tc>
          <w:tcPr>
            <w:tcW w:w="466" w:type="pct"/>
            <w:shd w:val="clear" w:color="auto" w:fill="auto"/>
            <w:noWrap/>
          </w:tcPr>
          <w:p w14:paraId="1C60170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85.44</w:t>
            </w:r>
          </w:p>
        </w:tc>
        <w:tc>
          <w:tcPr>
            <w:tcW w:w="521" w:type="pct"/>
            <w:shd w:val="clear" w:color="auto" w:fill="auto"/>
            <w:noWrap/>
          </w:tcPr>
          <w:p w14:paraId="2D5FA2F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57.15</w:t>
            </w:r>
          </w:p>
        </w:tc>
      </w:tr>
      <w:tr w:rsidR="000B2AAF" w:rsidRPr="00097B61" w14:paraId="0A9DAC41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754CFF6" w14:textId="67E4055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BBAC5D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745A3A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Isobavachin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05A3F48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324.37</w:t>
            </w:r>
          </w:p>
        </w:tc>
        <w:tc>
          <w:tcPr>
            <w:tcW w:w="466" w:type="pct"/>
            <w:shd w:val="clear" w:color="auto" w:fill="auto"/>
            <w:noWrap/>
          </w:tcPr>
          <w:p w14:paraId="7DE8444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83.28</w:t>
            </w:r>
          </w:p>
        </w:tc>
        <w:tc>
          <w:tcPr>
            <w:tcW w:w="466" w:type="pct"/>
            <w:shd w:val="clear" w:color="auto" w:fill="auto"/>
            <w:noWrap/>
          </w:tcPr>
          <w:p w14:paraId="5290D10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19.89</w:t>
            </w:r>
          </w:p>
        </w:tc>
        <w:tc>
          <w:tcPr>
            <w:tcW w:w="521" w:type="pct"/>
            <w:shd w:val="clear" w:color="auto" w:fill="auto"/>
            <w:noWrap/>
          </w:tcPr>
          <w:p w14:paraId="18AEF29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4.59</w:t>
            </w:r>
          </w:p>
        </w:tc>
      </w:tr>
      <w:tr w:rsidR="000B2AAF" w:rsidRPr="00097B61" w14:paraId="48B5D30F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DE5F6D4" w14:textId="1015F8D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A3B0C3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65074B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Silymarin</w:t>
            </w:r>
          </w:p>
        </w:tc>
        <w:tc>
          <w:tcPr>
            <w:tcW w:w="466" w:type="pct"/>
            <w:shd w:val="clear" w:color="auto" w:fill="auto"/>
            <w:noWrap/>
          </w:tcPr>
          <w:p w14:paraId="779A8F6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482.46</w:t>
            </w:r>
          </w:p>
        </w:tc>
        <w:tc>
          <w:tcPr>
            <w:tcW w:w="466" w:type="pct"/>
            <w:shd w:val="clear" w:color="auto" w:fill="auto"/>
            <w:noWrap/>
          </w:tcPr>
          <w:p w14:paraId="7F7C7D7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96.16</w:t>
            </w:r>
          </w:p>
        </w:tc>
        <w:tc>
          <w:tcPr>
            <w:tcW w:w="466" w:type="pct"/>
            <w:shd w:val="clear" w:color="auto" w:fill="auto"/>
            <w:noWrap/>
          </w:tcPr>
          <w:p w14:paraId="65E5513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78.98</w:t>
            </w:r>
          </w:p>
        </w:tc>
        <w:tc>
          <w:tcPr>
            <w:tcW w:w="521" w:type="pct"/>
            <w:shd w:val="clear" w:color="auto" w:fill="auto"/>
            <w:noWrap/>
          </w:tcPr>
          <w:p w14:paraId="2969538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30.96</w:t>
            </w:r>
          </w:p>
        </w:tc>
      </w:tr>
      <w:tr w:rsidR="000B2AAF" w:rsidRPr="00097B61" w14:paraId="69F8748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26EB3B4" w14:textId="77F5C658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BF0BE4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DC0AB5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Licoflavonol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337A41F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354.35</w:t>
            </w:r>
          </w:p>
        </w:tc>
        <w:tc>
          <w:tcPr>
            <w:tcW w:w="466" w:type="pct"/>
            <w:shd w:val="clear" w:color="auto" w:fill="auto"/>
            <w:noWrap/>
          </w:tcPr>
          <w:p w14:paraId="7442336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100.65</w:t>
            </w:r>
          </w:p>
        </w:tc>
        <w:tc>
          <w:tcPr>
            <w:tcW w:w="466" w:type="pct"/>
            <w:shd w:val="clear" w:color="auto" w:fill="auto"/>
            <w:noWrap/>
          </w:tcPr>
          <w:p w14:paraId="2ABB65A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47.62</w:t>
            </w:r>
          </w:p>
        </w:tc>
        <w:tc>
          <w:tcPr>
            <w:tcW w:w="521" w:type="pct"/>
            <w:shd w:val="clear" w:color="auto" w:fill="auto"/>
            <w:noWrap/>
          </w:tcPr>
          <w:p w14:paraId="723803D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9.21</w:t>
            </w:r>
          </w:p>
        </w:tc>
      </w:tr>
      <w:tr w:rsidR="000B2AAF" w:rsidRPr="00097B61" w14:paraId="16BCF47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B9BFB18" w14:textId="32D1FBD6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9FCB890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F41351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Isolicoflavonol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39DB55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354.36</w:t>
            </w:r>
          </w:p>
        </w:tc>
        <w:tc>
          <w:tcPr>
            <w:tcW w:w="466" w:type="pct"/>
            <w:shd w:val="clear" w:color="auto" w:fill="auto"/>
            <w:noWrap/>
          </w:tcPr>
          <w:p w14:paraId="34421D6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89.20</w:t>
            </w:r>
          </w:p>
        </w:tc>
        <w:tc>
          <w:tcPr>
            <w:tcW w:w="466" w:type="pct"/>
            <w:shd w:val="clear" w:color="auto" w:fill="auto"/>
            <w:noWrap/>
          </w:tcPr>
          <w:p w14:paraId="676FA42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41.60</w:t>
            </w:r>
          </w:p>
        </w:tc>
        <w:tc>
          <w:tcPr>
            <w:tcW w:w="521" w:type="pct"/>
            <w:shd w:val="clear" w:color="auto" w:fill="auto"/>
            <w:noWrap/>
          </w:tcPr>
          <w:p w14:paraId="40F8756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15.91</w:t>
            </w:r>
          </w:p>
        </w:tc>
      </w:tr>
      <w:tr w:rsidR="000B2AAF" w:rsidRPr="00097B61" w14:paraId="68AD1F1C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9FA6ED6" w14:textId="53BAE36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77AF523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31B210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Isoxanthohumol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52CFA15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354.40</w:t>
            </w:r>
          </w:p>
        </w:tc>
        <w:tc>
          <w:tcPr>
            <w:tcW w:w="466" w:type="pct"/>
            <w:shd w:val="clear" w:color="auto" w:fill="auto"/>
            <w:noWrap/>
          </w:tcPr>
          <w:p w14:paraId="026CD07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99.28</w:t>
            </w:r>
          </w:p>
        </w:tc>
        <w:tc>
          <w:tcPr>
            <w:tcW w:w="466" w:type="pct"/>
            <w:shd w:val="clear" w:color="auto" w:fill="auto"/>
            <w:noWrap/>
          </w:tcPr>
          <w:p w14:paraId="2384FFA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86.36</w:t>
            </w:r>
          </w:p>
        </w:tc>
        <w:tc>
          <w:tcPr>
            <w:tcW w:w="521" w:type="pct"/>
            <w:shd w:val="clear" w:color="auto" w:fill="auto"/>
            <w:noWrap/>
          </w:tcPr>
          <w:p w14:paraId="40506E8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34.85</w:t>
            </w:r>
          </w:p>
        </w:tc>
      </w:tr>
      <w:tr w:rsidR="000B2AAF" w:rsidRPr="00097B61" w14:paraId="1C9C89D8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48F6EDB" w14:textId="220CE97A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3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D9CA0CD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CD198C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Biochanin A</w:t>
            </w:r>
          </w:p>
        </w:tc>
        <w:tc>
          <w:tcPr>
            <w:tcW w:w="466" w:type="pct"/>
            <w:shd w:val="clear" w:color="auto" w:fill="auto"/>
            <w:noWrap/>
          </w:tcPr>
          <w:p w14:paraId="2FDE44D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284.26</w:t>
            </w:r>
          </w:p>
        </w:tc>
        <w:tc>
          <w:tcPr>
            <w:tcW w:w="466" w:type="pct"/>
            <w:shd w:val="clear" w:color="auto" w:fill="auto"/>
            <w:noWrap/>
          </w:tcPr>
          <w:p w14:paraId="7D0390F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104.87</w:t>
            </w:r>
          </w:p>
        </w:tc>
        <w:tc>
          <w:tcPr>
            <w:tcW w:w="466" w:type="pct"/>
            <w:shd w:val="clear" w:color="auto" w:fill="auto"/>
            <w:noWrap/>
          </w:tcPr>
          <w:p w14:paraId="0CDD62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99.08</w:t>
            </w:r>
          </w:p>
        </w:tc>
        <w:tc>
          <w:tcPr>
            <w:tcW w:w="521" w:type="pct"/>
            <w:shd w:val="clear" w:color="auto" w:fill="auto"/>
            <w:noWrap/>
          </w:tcPr>
          <w:p w14:paraId="2406314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79.69</w:t>
            </w:r>
          </w:p>
        </w:tc>
      </w:tr>
      <w:tr w:rsidR="000B2AAF" w:rsidRPr="00097B61" w14:paraId="39BD69A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C60E748" w14:textId="62BC4675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C957764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D12270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Scutellarin</w:t>
            </w:r>
          </w:p>
        </w:tc>
        <w:tc>
          <w:tcPr>
            <w:tcW w:w="466" w:type="pct"/>
            <w:shd w:val="clear" w:color="auto" w:fill="auto"/>
            <w:noWrap/>
          </w:tcPr>
          <w:p w14:paraId="7C70CA9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462.37</w:t>
            </w:r>
          </w:p>
        </w:tc>
        <w:tc>
          <w:tcPr>
            <w:tcW w:w="466" w:type="pct"/>
            <w:shd w:val="clear" w:color="auto" w:fill="auto"/>
            <w:noWrap/>
          </w:tcPr>
          <w:p w14:paraId="0E196E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142.32</w:t>
            </w:r>
          </w:p>
        </w:tc>
        <w:tc>
          <w:tcPr>
            <w:tcW w:w="466" w:type="pct"/>
            <w:shd w:val="clear" w:color="auto" w:fill="auto"/>
            <w:noWrap/>
          </w:tcPr>
          <w:p w14:paraId="00B40EB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123.12</w:t>
            </w:r>
          </w:p>
        </w:tc>
        <w:tc>
          <w:tcPr>
            <w:tcW w:w="521" w:type="pct"/>
            <w:shd w:val="clear" w:color="auto" w:fill="auto"/>
            <w:noWrap/>
          </w:tcPr>
          <w:p w14:paraId="16A4577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103.43</w:t>
            </w:r>
          </w:p>
        </w:tc>
      </w:tr>
      <w:tr w:rsidR="000B2AAF" w:rsidRPr="00097B61" w14:paraId="4F4F856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28AC15C" w14:textId="383EC57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lastRenderedPageBreak/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028C37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6E0367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Liquiritin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295C1C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418.39</w:t>
            </w:r>
          </w:p>
        </w:tc>
        <w:tc>
          <w:tcPr>
            <w:tcW w:w="466" w:type="pct"/>
            <w:shd w:val="clear" w:color="auto" w:fill="auto"/>
            <w:noWrap/>
          </w:tcPr>
          <w:p w14:paraId="2637CDA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120.64</w:t>
            </w:r>
          </w:p>
        </w:tc>
        <w:tc>
          <w:tcPr>
            <w:tcW w:w="466" w:type="pct"/>
            <w:shd w:val="clear" w:color="auto" w:fill="auto"/>
            <w:noWrap/>
          </w:tcPr>
          <w:p w14:paraId="45D8674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123.33</w:t>
            </w:r>
          </w:p>
        </w:tc>
        <w:tc>
          <w:tcPr>
            <w:tcW w:w="521" w:type="pct"/>
            <w:shd w:val="clear" w:color="auto" w:fill="auto"/>
            <w:noWrap/>
          </w:tcPr>
          <w:p w14:paraId="19FE640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117.70</w:t>
            </w:r>
          </w:p>
        </w:tc>
      </w:tr>
      <w:tr w:rsidR="000B2AAF" w:rsidRPr="00097B61" w14:paraId="56785A6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8BEAB99" w14:textId="1B06806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5C9CFD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A3855D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Neoliquiritin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4E41B2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418.39</w:t>
            </w:r>
          </w:p>
        </w:tc>
        <w:tc>
          <w:tcPr>
            <w:tcW w:w="466" w:type="pct"/>
            <w:shd w:val="clear" w:color="auto" w:fill="auto"/>
            <w:noWrap/>
          </w:tcPr>
          <w:p w14:paraId="496CCEA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118.03</w:t>
            </w:r>
          </w:p>
        </w:tc>
        <w:tc>
          <w:tcPr>
            <w:tcW w:w="466" w:type="pct"/>
            <w:shd w:val="clear" w:color="auto" w:fill="auto"/>
            <w:noWrap/>
          </w:tcPr>
          <w:p w14:paraId="6E41A6C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116.89</w:t>
            </w:r>
          </w:p>
        </w:tc>
        <w:tc>
          <w:tcPr>
            <w:tcW w:w="521" w:type="pct"/>
            <w:shd w:val="clear" w:color="auto" w:fill="auto"/>
            <w:noWrap/>
          </w:tcPr>
          <w:p w14:paraId="67A8EC2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115.98</w:t>
            </w:r>
          </w:p>
        </w:tc>
      </w:tr>
      <w:tr w:rsidR="000B2AAF" w:rsidRPr="00097B61" w14:paraId="2B1AFA6D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22FF648" w14:textId="095507AF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508071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004DC8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Liquiritin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apioside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558C81A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550.51</w:t>
            </w:r>
          </w:p>
        </w:tc>
        <w:tc>
          <w:tcPr>
            <w:tcW w:w="466" w:type="pct"/>
            <w:shd w:val="clear" w:color="auto" w:fill="auto"/>
            <w:noWrap/>
          </w:tcPr>
          <w:p w14:paraId="0A56CB6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112.40</w:t>
            </w:r>
          </w:p>
        </w:tc>
        <w:tc>
          <w:tcPr>
            <w:tcW w:w="466" w:type="pct"/>
            <w:shd w:val="clear" w:color="auto" w:fill="auto"/>
            <w:noWrap/>
          </w:tcPr>
          <w:p w14:paraId="3EC4CBD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109.52</w:t>
            </w:r>
          </w:p>
        </w:tc>
        <w:tc>
          <w:tcPr>
            <w:tcW w:w="521" w:type="pct"/>
            <w:shd w:val="clear" w:color="auto" w:fill="auto"/>
            <w:noWrap/>
          </w:tcPr>
          <w:p w14:paraId="1ECC9FC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93.72</w:t>
            </w:r>
          </w:p>
        </w:tc>
      </w:tr>
      <w:tr w:rsidR="000B2AAF" w:rsidRPr="00097B61" w14:paraId="0972B37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505EC9B" w14:textId="1100EB66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F52DB51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8B4603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Tectorigenin</w:t>
            </w:r>
          </w:p>
        </w:tc>
        <w:tc>
          <w:tcPr>
            <w:tcW w:w="466" w:type="pct"/>
            <w:shd w:val="clear" w:color="auto" w:fill="auto"/>
            <w:noWrap/>
          </w:tcPr>
          <w:p w14:paraId="3ADBAA6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300.26</w:t>
            </w:r>
          </w:p>
        </w:tc>
        <w:tc>
          <w:tcPr>
            <w:tcW w:w="466" w:type="pct"/>
            <w:shd w:val="clear" w:color="auto" w:fill="auto"/>
            <w:noWrap/>
          </w:tcPr>
          <w:p w14:paraId="1825AAB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102.97</w:t>
            </w:r>
          </w:p>
        </w:tc>
        <w:tc>
          <w:tcPr>
            <w:tcW w:w="466" w:type="pct"/>
            <w:shd w:val="clear" w:color="auto" w:fill="auto"/>
            <w:noWrap/>
          </w:tcPr>
          <w:p w14:paraId="7812A17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98.86</w:t>
            </w:r>
          </w:p>
        </w:tc>
        <w:tc>
          <w:tcPr>
            <w:tcW w:w="521" w:type="pct"/>
            <w:shd w:val="clear" w:color="auto" w:fill="auto"/>
            <w:noWrap/>
          </w:tcPr>
          <w:p w14:paraId="7DC855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63.03</w:t>
            </w:r>
          </w:p>
        </w:tc>
      </w:tr>
      <w:tr w:rsidR="000B2AAF" w:rsidRPr="00097B61" w14:paraId="4F5629A6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05B2EC1" w14:textId="7A80645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51D4BC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FF0C47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Neobavaisoflavone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72AE0BC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322.36</w:t>
            </w:r>
          </w:p>
        </w:tc>
        <w:tc>
          <w:tcPr>
            <w:tcW w:w="466" w:type="pct"/>
            <w:shd w:val="clear" w:color="auto" w:fill="auto"/>
            <w:noWrap/>
          </w:tcPr>
          <w:p w14:paraId="1A05D4F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97.34</w:t>
            </w:r>
          </w:p>
        </w:tc>
        <w:tc>
          <w:tcPr>
            <w:tcW w:w="466" w:type="pct"/>
            <w:shd w:val="clear" w:color="auto" w:fill="auto"/>
            <w:noWrap/>
          </w:tcPr>
          <w:p w14:paraId="6CC8BAB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49.60</w:t>
            </w:r>
          </w:p>
        </w:tc>
        <w:tc>
          <w:tcPr>
            <w:tcW w:w="521" w:type="pct"/>
            <w:shd w:val="clear" w:color="auto" w:fill="auto"/>
            <w:noWrap/>
          </w:tcPr>
          <w:p w14:paraId="6BAFB8E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6.38</w:t>
            </w:r>
          </w:p>
        </w:tc>
      </w:tr>
      <w:tr w:rsidR="000B2AAF" w:rsidRPr="00097B61" w14:paraId="10C1A67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7889F25" w14:textId="55F853F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F4E201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332D1E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Daidzein</w:t>
            </w:r>
          </w:p>
        </w:tc>
        <w:tc>
          <w:tcPr>
            <w:tcW w:w="466" w:type="pct"/>
            <w:shd w:val="clear" w:color="auto" w:fill="auto"/>
            <w:noWrap/>
          </w:tcPr>
          <w:p w14:paraId="0FAC3F5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254.24</w:t>
            </w:r>
          </w:p>
        </w:tc>
        <w:tc>
          <w:tcPr>
            <w:tcW w:w="466" w:type="pct"/>
            <w:shd w:val="clear" w:color="auto" w:fill="auto"/>
            <w:noWrap/>
          </w:tcPr>
          <w:p w14:paraId="5E061EE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113.14</w:t>
            </w:r>
          </w:p>
        </w:tc>
        <w:tc>
          <w:tcPr>
            <w:tcW w:w="466" w:type="pct"/>
            <w:shd w:val="clear" w:color="auto" w:fill="auto"/>
            <w:noWrap/>
          </w:tcPr>
          <w:p w14:paraId="2BDC764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110.27</w:t>
            </w:r>
          </w:p>
        </w:tc>
        <w:tc>
          <w:tcPr>
            <w:tcW w:w="521" w:type="pct"/>
            <w:shd w:val="clear" w:color="auto" w:fill="auto"/>
            <w:noWrap/>
          </w:tcPr>
          <w:p w14:paraId="43B1A2D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99.91</w:t>
            </w:r>
          </w:p>
        </w:tc>
      </w:tr>
      <w:tr w:rsidR="000B2AAF" w:rsidRPr="00097B61" w14:paraId="03981C3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01B12B1" w14:textId="29561849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9A901B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3B4B02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Isoquercitrin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05D7027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464.38</w:t>
            </w:r>
          </w:p>
        </w:tc>
        <w:tc>
          <w:tcPr>
            <w:tcW w:w="466" w:type="pct"/>
            <w:shd w:val="clear" w:color="auto" w:fill="auto"/>
            <w:noWrap/>
          </w:tcPr>
          <w:p w14:paraId="248571F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93.95</w:t>
            </w:r>
          </w:p>
        </w:tc>
        <w:tc>
          <w:tcPr>
            <w:tcW w:w="466" w:type="pct"/>
            <w:shd w:val="clear" w:color="auto" w:fill="auto"/>
            <w:noWrap/>
          </w:tcPr>
          <w:p w14:paraId="2E7193B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76.92</w:t>
            </w:r>
          </w:p>
        </w:tc>
        <w:tc>
          <w:tcPr>
            <w:tcW w:w="521" w:type="pct"/>
            <w:shd w:val="clear" w:color="auto" w:fill="auto"/>
            <w:noWrap/>
          </w:tcPr>
          <w:p w14:paraId="563D2A9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53.42</w:t>
            </w:r>
          </w:p>
        </w:tc>
      </w:tr>
      <w:tr w:rsidR="000B2AAF" w:rsidRPr="00097B61" w14:paraId="363D209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D7FC571" w14:textId="63BBDB3E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9C6813B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F586D9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Naringin</w:t>
            </w:r>
          </w:p>
        </w:tc>
        <w:tc>
          <w:tcPr>
            <w:tcW w:w="466" w:type="pct"/>
            <w:shd w:val="clear" w:color="auto" w:fill="auto"/>
            <w:noWrap/>
          </w:tcPr>
          <w:p w14:paraId="3E719D7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580.53</w:t>
            </w:r>
          </w:p>
        </w:tc>
        <w:tc>
          <w:tcPr>
            <w:tcW w:w="466" w:type="pct"/>
            <w:shd w:val="clear" w:color="auto" w:fill="auto"/>
            <w:noWrap/>
          </w:tcPr>
          <w:p w14:paraId="27B3978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95.45</w:t>
            </w:r>
          </w:p>
        </w:tc>
        <w:tc>
          <w:tcPr>
            <w:tcW w:w="466" w:type="pct"/>
            <w:shd w:val="clear" w:color="auto" w:fill="auto"/>
            <w:noWrap/>
          </w:tcPr>
          <w:p w14:paraId="2FC81A9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91.02</w:t>
            </w:r>
          </w:p>
        </w:tc>
        <w:tc>
          <w:tcPr>
            <w:tcW w:w="521" w:type="pct"/>
            <w:shd w:val="clear" w:color="auto" w:fill="auto"/>
            <w:noWrap/>
          </w:tcPr>
          <w:p w14:paraId="2AAFD2F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99.55</w:t>
            </w:r>
          </w:p>
        </w:tc>
      </w:tr>
      <w:tr w:rsidR="000B2AAF" w:rsidRPr="00097B61" w14:paraId="407EFC7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21889BD" w14:textId="23913B95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4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268F0A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EE5EE9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Icariin</w:t>
            </w:r>
          </w:p>
        </w:tc>
        <w:tc>
          <w:tcPr>
            <w:tcW w:w="466" w:type="pct"/>
            <w:shd w:val="clear" w:color="auto" w:fill="auto"/>
            <w:noWrap/>
          </w:tcPr>
          <w:p w14:paraId="05FF1D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676.65</w:t>
            </w:r>
          </w:p>
        </w:tc>
        <w:tc>
          <w:tcPr>
            <w:tcW w:w="466" w:type="pct"/>
            <w:shd w:val="clear" w:color="auto" w:fill="auto"/>
            <w:noWrap/>
          </w:tcPr>
          <w:p w14:paraId="271E810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104.51</w:t>
            </w:r>
          </w:p>
        </w:tc>
        <w:tc>
          <w:tcPr>
            <w:tcW w:w="466" w:type="pct"/>
            <w:shd w:val="clear" w:color="auto" w:fill="auto"/>
            <w:noWrap/>
          </w:tcPr>
          <w:p w14:paraId="584876E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90.07</w:t>
            </w:r>
          </w:p>
        </w:tc>
        <w:tc>
          <w:tcPr>
            <w:tcW w:w="521" w:type="pct"/>
            <w:shd w:val="clear" w:color="auto" w:fill="auto"/>
            <w:noWrap/>
          </w:tcPr>
          <w:p w14:paraId="6F057C5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84.79</w:t>
            </w:r>
          </w:p>
        </w:tc>
      </w:tr>
      <w:tr w:rsidR="000B2AAF" w:rsidRPr="00097B61" w14:paraId="5C5778D6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2A7BD7D" w14:textId="50AAFEA3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81D4BF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6F7F74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Calycosin-7-O-β-D-glucoside</w:t>
            </w:r>
          </w:p>
        </w:tc>
        <w:tc>
          <w:tcPr>
            <w:tcW w:w="466" w:type="pct"/>
            <w:shd w:val="clear" w:color="auto" w:fill="auto"/>
            <w:noWrap/>
          </w:tcPr>
          <w:p w14:paraId="21D55F1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446.40</w:t>
            </w:r>
          </w:p>
        </w:tc>
        <w:tc>
          <w:tcPr>
            <w:tcW w:w="466" w:type="pct"/>
            <w:shd w:val="clear" w:color="auto" w:fill="auto"/>
            <w:noWrap/>
          </w:tcPr>
          <w:p w14:paraId="11AEC7F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115.31</w:t>
            </w:r>
          </w:p>
        </w:tc>
        <w:tc>
          <w:tcPr>
            <w:tcW w:w="466" w:type="pct"/>
            <w:shd w:val="clear" w:color="auto" w:fill="auto"/>
            <w:noWrap/>
          </w:tcPr>
          <w:p w14:paraId="7939D57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104.57</w:t>
            </w:r>
          </w:p>
        </w:tc>
        <w:tc>
          <w:tcPr>
            <w:tcW w:w="521" w:type="pct"/>
            <w:shd w:val="clear" w:color="auto" w:fill="auto"/>
            <w:noWrap/>
          </w:tcPr>
          <w:p w14:paraId="3ABF6A2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97.32</w:t>
            </w:r>
          </w:p>
        </w:tc>
      </w:tr>
      <w:tr w:rsidR="000B2AAF" w:rsidRPr="00097B61" w14:paraId="059CD6DC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2C38575" w14:textId="16A5FB5B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1E39991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387352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Glycitin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050E0A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446.41</w:t>
            </w:r>
          </w:p>
        </w:tc>
        <w:tc>
          <w:tcPr>
            <w:tcW w:w="466" w:type="pct"/>
            <w:shd w:val="clear" w:color="auto" w:fill="auto"/>
            <w:noWrap/>
          </w:tcPr>
          <w:p w14:paraId="06B8B69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98.37</w:t>
            </w:r>
          </w:p>
        </w:tc>
        <w:tc>
          <w:tcPr>
            <w:tcW w:w="466" w:type="pct"/>
            <w:shd w:val="clear" w:color="auto" w:fill="auto"/>
            <w:noWrap/>
          </w:tcPr>
          <w:p w14:paraId="7740BA9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103.69</w:t>
            </w:r>
          </w:p>
        </w:tc>
        <w:tc>
          <w:tcPr>
            <w:tcW w:w="521" w:type="pct"/>
            <w:shd w:val="clear" w:color="auto" w:fill="auto"/>
            <w:noWrap/>
          </w:tcPr>
          <w:p w14:paraId="0943B5A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102.69</w:t>
            </w:r>
          </w:p>
        </w:tc>
      </w:tr>
      <w:tr w:rsidR="000B2AAF" w:rsidRPr="00097B61" w14:paraId="7B90880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C46FA47" w14:textId="74204A0D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 w:val="restart"/>
            <w:shd w:val="clear" w:color="auto" w:fill="auto"/>
          </w:tcPr>
          <w:p w14:paraId="09FC5BD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</w:rPr>
              <w:t>Triterpenoids</w:t>
            </w:r>
          </w:p>
        </w:tc>
        <w:tc>
          <w:tcPr>
            <w:tcW w:w="1717" w:type="pct"/>
            <w:shd w:val="clear" w:color="auto" w:fill="auto"/>
            <w:noWrap/>
          </w:tcPr>
          <w:p w14:paraId="315C567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Glycyrrhizic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3E6D193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822.93</w:t>
            </w:r>
          </w:p>
        </w:tc>
        <w:tc>
          <w:tcPr>
            <w:tcW w:w="466" w:type="pct"/>
            <w:shd w:val="clear" w:color="auto" w:fill="auto"/>
            <w:noWrap/>
          </w:tcPr>
          <w:p w14:paraId="7A6E6AD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129.79</w:t>
            </w:r>
          </w:p>
        </w:tc>
        <w:tc>
          <w:tcPr>
            <w:tcW w:w="466" w:type="pct"/>
            <w:shd w:val="clear" w:color="auto" w:fill="auto"/>
            <w:noWrap/>
          </w:tcPr>
          <w:p w14:paraId="7904A11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134.53</w:t>
            </w:r>
          </w:p>
        </w:tc>
        <w:tc>
          <w:tcPr>
            <w:tcW w:w="521" w:type="pct"/>
            <w:shd w:val="clear" w:color="auto" w:fill="auto"/>
            <w:noWrap/>
          </w:tcPr>
          <w:p w14:paraId="41A53FE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140.22</w:t>
            </w:r>
          </w:p>
        </w:tc>
      </w:tr>
      <w:tr w:rsidR="000B2AAF" w:rsidRPr="00097B61" w14:paraId="6B7D267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2C081CF" w14:textId="5F9DAFD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</w:tcPr>
          <w:p w14:paraId="5E40E4C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A965706" w14:textId="77777777" w:rsidR="000B2AAF" w:rsidRPr="00097B61" w:rsidRDefault="003218DB">
            <w:pPr>
              <w:widowControl/>
              <w:spacing w:line="480" w:lineRule="auto"/>
              <w:ind w:firstLineChars="200" w:firstLine="48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Glycyrrhetinic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7495771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470.68</w:t>
            </w:r>
          </w:p>
        </w:tc>
        <w:tc>
          <w:tcPr>
            <w:tcW w:w="466" w:type="pct"/>
            <w:shd w:val="clear" w:color="auto" w:fill="auto"/>
            <w:noWrap/>
          </w:tcPr>
          <w:p w14:paraId="250790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110.49</w:t>
            </w:r>
          </w:p>
        </w:tc>
        <w:tc>
          <w:tcPr>
            <w:tcW w:w="466" w:type="pct"/>
            <w:shd w:val="clear" w:color="auto" w:fill="auto"/>
            <w:noWrap/>
          </w:tcPr>
          <w:p w14:paraId="2E31919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109.94</w:t>
            </w:r>
          </w:p>
        </w:tc>
        <w:tc>
          <w:tcPr>
            <w:tcW w:w="521" w:type="pct"/>
            <w:shd w:val="clear" w:color="auto" w:fill="auto"/>
            <w:noWrap/>
          </w:tcPr>
          <w:p w14:paraId="3EAC1A6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66.35</w:t>
            </w:r>
          </w:p>
        </w:tc>
      </w:tr>
      <w:tr w:rsidR="000B2AAF" w:rsidRPr="00097B61" w14:paraId="73D17AE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B38E57D" w14:textId="2A53B3A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0C8D2D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34D413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Betulinic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45CAF2C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456.70</w:t>
            </w:r>
          </w:p>
        </w:tc>
        <w:tc>
          <w:tcPr>
            <w:tcW w:w="466" w:type="pct"/>
            <w:shd w:val="clear" w:color="auto" w:fill="auto"/>
            <w:noWrap/>
          </w:tcPr>
          <w:p w14:paraId="15CFBCE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108.12</w:t>
            </w:r>
          </w:p>
        </w:tc>
        <w:tc>
          <w:tcPr>
            <w:tcW w:w="466" w:type="pct"/>
            <w:shd w:val="clear" w:color="auto" w:fill="auto"/>
            <w:noWrap/>
          </w:tcPr>
          <w:p w14:paraId="5D8F55F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145.23</w:t>
            </w:r>
          </w:p>
        </w:tc>
        <w:tc>
          <w:tcPr>
            <w:tcW w:w="521" w:type="pct"/>
            <w:shd w:val="clear" w:color="auto" w:fill="auto"/>
            <w:noWrap/>
          </w:tcPr>
          <w:p w14:paraId="5EE0DED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72.82</w:t>
            </w:r>
          </w:p>
        </w:tc>
      </w:tr>
      <w:tr w:rsidR="000B2AAF" w:rsidRPr="00097B61" w14:paraId="71DC7D4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663D9FD" w14:textId="26AE89B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FAE8710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5806DF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Epibetulinic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0B069D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456.71</w:t>
            </w:r>
          </w:p>
        </w:tc>
        <w:tc>
          <w:tcPr>
            <w:tcW w:w="466" w:type="pct"/>
            <w:shd w:val="clear" w:color="auto" w:fill="auto"/>
            <w:noWrap/>
          </w:tcPr>
          <w:p w14:paraId="17D8073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108.25</w:t>
            </w:r>
          </w:p>
        </w:tc>
        <w:tc>
          <w:tcPr>
            <w:tcW w:w="466" w:type="pct"/>
            <w:shd w:val="clear" w:color="auto" w:fill="auto"/>
            <w:noWrap/>
          </w:tcPr>
          <w:p w14:paraId="559A8C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99.26</w:t>
            </w:r>
          </w:p>
        </w:tc>
        <w:tc>
          <w:tcPr>
            <w:tcW w:w="521" w:type="pct"/>
            <w:shd w:val="clear" w:color="auto" w:fill="auto"/>
            <w:noWrap/>
          </w:tcPr>
          <w:p w14:paraId="24FF513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137.97</w:t>
            </w:r>
          </w:p>
        </w:tc>
      </w:tr>
      <w:tr w:rsidR="000B2AAF" w:rsidRPr="00097B61" w14:paraId="65A6966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2BF111E" w14:textId="3E0BB31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7007D58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8D583D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Oleanolic acid</w:t>
            </w:r>
          </w:p>
        </w:tc>
        <w:tc>
          <w:tcPr>
            <w:tcW w:w="466" w:type="pct"/>
            <w:shd w:val="clear" w:color="auto" w:fill="auto"/>
            <w:noWrap/>
          </w:tcPr>
          <w:p w14:paraId="522EC38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456.71</w:t>
            </w:r>
          </w:p>
        </w:tc>
        <w:tc>
          <w:tcPr>
            <w:tcW w:w="466" w:type="pct"/>
            <w:shd w:val="clear" w:color="auto" w:fill="auto"/>
            <w:noWrap/>
          </w:tcPr>
          <w:p w14:paraId="670F699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117.30</w:t>
            </w:r>
          </w:p>
        </w:tc>
        <w:tc>
          <w:tcPr>
            <w:tcW w:w="466" w:type="pct"/>
            <w:shd w:val="clear" w:color="auto" w:fill="auto"/>
            <w:noWrap/>
          </w:tcPr>
          <w:p w14:paraId="55524FA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115.94</w:t>
            </w:r>
          </w:p>
        </w:tc>
        <w:tc>
          <w:tcPr>
            <w:tcW w:w="521" w:type="pct"/>
            <w:shd w:val="clear" w:color="auto" w:fill="auto"/>
            <w:noWrap/>
          </w:tcPr>
          <w:p w14:paraId="51C74B7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83.03</w:t>
            </w:r>
          </w:p>
        </w:tc>
      </w:tr>
      <w:tr w:rsidR="000B2AAF" w:rsidRPr="00097B61" w14:paraId="4E956E4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2E4D186" w14:textId="2B7A216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F46CEE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A7D64B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Oleanonic acid</w:t>
            </w:r>
          </w:p>
        </w:tc>
        <w:tc>
          <w:tcPr>
            <w:tcW w:w="466" w:type="pct"/>
            <w:shd w:val="clear" w:color="auto" w:fill="auto"/>
            <w:noWrap/>
          </w:tcPr>
          <w:p w14:paraId="778D9BA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454.68</w:t>
            </w:r>
          </w:p>
        </w:tc>
        <w:tc>
          <w:tcPr>
            <w:tcW w:w="466" w:type="pct"/>
            <w:shd w:val="clear" w:color="auto" w:fill="auto"/>
            <w:noWrap/>
          </w:tcPr>
          <w:p w14:paraId="0E99CB2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121.46</w:t>
            </w:r>
          </w:p>
        </w:tc>
        <w:tc>
          <w:tcPr>
            <w:tcW w:w="466" w:type="pct"/>
            <w:shd w:val="clear" w:color="auto" w:fill="auto"/>
            <w:noWrap/>
          </w:tcPr>
          <w:p w14:paraId="3D12B34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87.80</w:t>
            </w:r>
          </w:p>
        </w:tc>
        <w:tc>
          <w:tcPr>
            <w:tcW w:w="521" w:type="pct"/>
            <w:shd w:val="clear" w:color="auto" w:fill="auto"/>
            <w:noWrap/>
          </w:tcPr>
          <w:p w14:paraId="1174F2D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28.99</w:t>
            </w:r>
          </w:p>
        </w:tc>
      </w:tr>
      <w:tr w:rsidR="000B2AAF" w:rsidRPr="00097B61" w14:paraId="3081874F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5B4BF3C" w14:textId="6D6C39A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2193D0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D474CB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Ursolic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63582A5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456.70</w:t>
            </w:r>
          </w:p>
        </w:tc>
        <w:tc>
          <w:tcPr>
            <w:tcW w:w="466" w:type="pct"/>
            <w:shd w:val="clear" w:color="auto" w:fill="auto"/>
            <w:noWrap/>
          </w:tcPr>
          <w:p w14:paraId="485DBF5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69.40</w:t>
            </w:r>
          </w:p>
        </w:tc>
        <w:tc>
          <w:tcPr>
            <w:tcW w:w="466" w:type="pct"/>
            <w:shd w:val="clear" w:color="auto" w:fill="auto"/>
            <w:noWrap/>
          </w:tcPr>
          <w:p w14:paraId="4F828E7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46.85</w:t>
            </w:r>
          </w:p>
        </w:tc>
        <w:tc>
          <w:tcPr>
            <w:tcW w:w="521" w:type="pct"/>
            <w:shd w:val="clear" w:color="auto" w:fill="auto"/>
            <w:noWrap/>
          </w:tcPr>
          <w:p w14:paraId="5E9FB8C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48.23</w:t>
            </w:r>
          </w:p>
        </w:tc>
      </w:tr>
      <w:tr w:rsidR="000B2AAF" w:rsidRPr="00097B61" w14:paraId="1B61848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430BEAF" w14:textId="0FAF0C46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5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D102960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0100DA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Corosolic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42E7DDD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472.71</w:t>
            </w:r>
          </w:p>
        </w:tc>
        <w:tc>
          <w:tcPr>
            <w:tcW w:w="466" w:type="pct"/>
            <w:shd w:val="clear" w:color="auto" w:fill="auto"/>
            <w:noWrap/>
          </w:tcPr>
          <w:p w14:paraId="543545D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118.91</w:t>
            </w:r>
          </w:p>
        </w:tc>
        <w:tc>
          <w:tcPr>
            <w:tcW w:w="466" w:type="pct"/>
            <w:shd w:val="clear" w:color="auto" w:fill="auto"/>
            <w:noWrap/>
          </w:tcPr>
          <w:p w14:paraId="1AC5E5D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141.61</w:t>
            </w:r>
          </w:p>
        </w:tc>
        <w:tc>
          <w:tcPr>
            <w:tcW w:w="521" w:type="pct"/>
            <w:shd w:val="clear" w:color="auto" w:fill="auto"/>
            <w:noWrap/>
          </w:tcPr>
          <w:p w14:paraId="350EFF3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76.20</w:t>
            </w:r>
          </w:p>
        </w:tc>
      </w:tr>
      <w:tr w:rsidR="000B2AAF" w:rsidRPr="00097B61" w14:paraId="6C5410F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724D9BA" w14:textId="55AD7335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BC1630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500CEB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Betulonic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7B06639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454.69</w:t>
            </w:r>
          </w:p>
        </w:tc>
        <w:tc>
          <w:tcPr>
            <w:tcW w:w="466" w:type="pct"/>
            <w:shd w:val="clear" w:color="auto" w:fill="auto"/>
            <w:noWrap/>
          </w:tcPr>
          <w:p w14:paraId="3F28A64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138.32</w:t>
            </w:r>
          </w:p>
        </w:tc>
        <w:tc>
          <w:tcPr>
            <w:tcW w:w="466" w:type="pct"/>
            <w:shd w:val="clear" w:color="auto" w:fill="auto"/>
            <w:noWrap/>
          </w:tcPr>
          <w:p w14:paraId="157EB6D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143.78</w:t>
            </w:r>
          </w:p>
        </w:tc>
        <w:tc>
          <w:tcPr>
            <w:tcW w:w="521" w:type="pct"/>
            <w:shd w:val="clear" w:color="auto" w:fill="auto"/>
            <w:noWrap/>
          </w:tcPr>
          <w:p w14:paraId="3939754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136.79</w:t>
            </w:r>
          </w:p>
        </w:tc>
      </w:tr>
      <w:tr w:rsidR="000B2AAF" w:rsidRPr="00097B61" w14:paraId="50C2A53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01B78BE" w14:textId="2BB347E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8F4070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4BEC16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Celastrol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550E842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450.61</w:t>
            </w:r>
          </w:p>
        </w:tc>
        <w:tc>
          <w:tcPr>
            <w:tcW w:w="466" w:type="pct"/>
            <w:shd w:val="clear" w:color="auto" w:fill="auto"/>
            <w:noWrap/>
          </w:tcPr>
          <w:p w14:paraId="28F0B03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127.98</w:t>
            </w:r>
          </w:p>
        </w:tc>
        <w:tc>
          <w:tcPr>
            <w:tcW w:w="466" w:type="pct"/>
            <w:shd w:val="clear" w:color="auto" w:fill="auto"/>
            <w:noWrap/>
          </w:tcPr>
          <w:p w14:paraId="34A45AD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98.69</w:t>
            </w:r>
          </w:p>
        </w:tc>
        <w:tc>
          <w:tcPr>
            <w:tcW w:w="521" w:type="pct"/>
            <w:shd w:val="clear" w:color="auto" w:fill="auto"/>
            <w:noWrap/>
          </w:tcPr>
          <w:p w14:paraId="203C9F9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71.87</w:t>
            </w:r>
          </w:p>
        </w:tc>
      </w:tr>
      <w:tr w:rsidR="000B2AAF" w:rsidRPr="00097B61" w14:paraId="4B4E0AC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6490E83" w14:textId="2B795B90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BBEA822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C44F37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Toosendanin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2C3C471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574.62</w:t>
            </w:r>
          </w:p>
        </w:tc>
        <w:tc>
          <w:tcPr>
            <w:tcW w:w="466" w:type="pct"/>
            <w:shd w:val="clear" w:color="auto" w:fill="auto"/>
            <w:noWrap/>
          </w:tcPr>
          <w:p w14:paraId="1F80F03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95.45</w:t>
            </w:r>
          </w:p>
        </w:tc>
        <w:tc>
          <w:tcPr>
            <w:tcW w:w="466" w:type="pct"/>
            <w:shd w:val="clear" w:color="auto" w:fill="auto"/>
            <w:noWrap/>
          </w:tcPr>
          <w:p w14:paraId="308B344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90.48</w:t>
            </w:r>
          </w:p>
        </w:tc>
        <w:tc>
          <w:tcPr>
            <w:tcW w:w="521" w:type="pct"/>
            <w:shd w:val="clear" w:color="auto" w:fill="auto"/>
            <w:noWrap/>
          </w:tcPr>
          <w:p w14:paraId="6762907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96.07</w:t>
            </w:r>
          </w:p>
        </w:tc>
      </w:tr>
      <w:tr w:rsidR="000B2AAF" w:rsidRPr="00097B61" w14:paraId="2483AA63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C00B922" w14:textId="31745D7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lastRenderedPageBreak/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2CB075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1E5AB7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(20S)-</w:t>
            </w: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Protopanaxdiol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32EEB3D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460.00</w:t>
            </w:r>
          </w:p>
        </w:tc>
        <w:tc>
          <w:tcPr>
            <w:tcW w:w="466" w:type="pct"/>
            <w:shd w:val="clear" w:color="auto" w:fill="auto"/>
            <w:noWrap/>
          </w:tcPr>
          <w:p w14:paraId="0A75216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79.10</w:t>
            </w:r>
          </w:p>
        </w:tc>
        <w:tc>
          <w:tcPr>
            <w:tcW w:w="466" w:type="pct"/>
            <w:shd w:val="clear" w:color="auto" w:fill="auto"/>
            <w:noWrap/>
          </w:tcPr>
          <w:p w14:paraId="4A8E78E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67.37</w:t>
            </w:r>
          </w:p>
        </w:tc>
        <w:tc>
          <w:tcPr>
            <w:tcW w:w="521" w:type="pct"/>
            <w:shd w:val="clear" w:color="auto" w:fill="auto"/>
            <w:noWrap/>
          </w:tcPr>
          <w:p w14:paraId="56C0262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39.87</w:t>
            </w:r>
          </w:p>
        </w:tc>
      </w:tr>
      <w:tr w:rsidR="000B2AAF" w:rsidRPr="00097B61" w14:paraId="1D7FC413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A2C6F1B" w14:textId="79AB07C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5AF422A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F8A198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20(R)-Protopanaxatriol</w:t>
            </w:r>
          </w:p>
        </w:tc>
        <w:tc>
          <w:tcPr>
            <w:tcW w:w="466" w:type="pct"/>
            <w:shd w:val="clear" w:color="auto" w:fill="auto"/>
            <w:noWrap/>
          </w:tcPr>
          <w:p w14:paraId="20031D5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476.74</w:t>
            </w:r>
          </w:p>
        </w:tc>
        <w:tc>
          <w:tcPr>
            <w:tcW w:w="466" w:type="pct"/>
            <w:shd w:val="clear" w:color="auto" w:fill="auto"/>
            <w:noWrap/>
          </w:tcPr>
          <w:p w14:paraId="3288D09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74.61</w:t>
            </w:r>
          </w:p>
        </w:tc>
        <w:tc>
          <w:tcPr>
            <w:tcW w:w="466" w:type="pct"/>
            <w:shd w:val="clear" w:color="auto" w:fill="auto"/>
            <w:noWrap/>
          </w:tcPr>
          <w:p w14:paraId="45B7301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56.62</w:t>
            </w:r>
          </w:p>
        </w:tc>
        <w:tc>
          <w:tcPr>
            <w:tcW w:w="521" w:type="pct"/>
            <w:shd w:val="clear" w:color="auto" w:fill="auto"/>
            <w:noWrap/>
          </w:tcPr>
          <w:p w14:paraId="1FBC7FC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37.17</w:t>
            </w:r>
          </w:p>
        </w:tc>
      </w:tr>
      <w:tr w:rsidR="000B2AAF" w:rsidRPr="00097B61" w14:paraId="3EB77193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991D642" w14:textId="5A5616F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AD5752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9FBFE1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Alisol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B</w:t>
            </w:r>
          </w:p>
        </w:tc>
        <w:tc>
          <w:tcPr>
            <w:tcW w:w="466" w:type="pct"/>
            <w:shd w:val="clear" w:color="auto" w:fill="auto"/>
            <w:noWrap/>
          </w:tcPr>
          <w:p w14:paraId="035040C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472.70</w:t>
            </w:r>
          </w:p>
        </w:tc>
        <w:tc>
          <w:tcPr>
            <w:tcW w:w="466" w:type="pct"/>
            <w:shd w:val="clear" w:color="auto" w:fill="auto"/>
            <w:noWrap/>
          </w:tcPr>
          <w:p w14:paraId="38D1EC8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102.23</w:t>
            </w:r>
          </w:p>
        </w:tc>
        <w:tc>
          <w:tcPr>
            <w:tcW w:w="466" w:type="pct"/>
            <w:shd w:val="clear" w:color="auto" w:fill="auto"/>
            <w:noWrap/>
          </w:tcPr>
          <w:p w14:paraId="686B056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99.74</w:t>
            </w:r>
          </w:p>
        </w:tc>
        <w:tc>
          <w:tcPr>
            <w:tcW w:w="521" w:type="pct"/>
            <w:shd w:val="clear" w:color="auto" w:fill="auto"/>
            <w:noWrap/>
          </w:tcPr>
          <w:p w14:paraId="6CBA36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107.40</w:t>
            </w:r>
          </w:p>
        </w:tc>
      </w:tr>
      <w:tr w:rsidR="000B2AAF" w:rsidRPr="00097B61" w14:paraId="382466C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E8CF5BD" w14:textId="674883A0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0BC0544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822BE9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Alisol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B 23-acetate</w:t>
            </w:r>
          </w:p>
        </w:tc>
        <w:tc>
          <w:tcPr>
            <w:tcW w:w="466" w:type="pct"/>
            <w:shd w:val="clear" w:color="auto" w:fill="auto"/>
            <w:noWrap/>
          </w:tcPr>
          <w:p w14:paraId="17F7A71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514.74</w:t>
            </w:r>
          </w:p>
        </w:tc>
        <w:tc>
          <w:tcPr>
            <w:tcW w:w="466" w:type="pct"/>
            <w:shd w:val="clear" w:color="auto" w:fill="auto"/>
            <w:noWrap/>
          </w:tcPr>
          <w:p w14:paraId="12D1E23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92.07</w:t>
            </w:r>
          </w:p>
        </w:tc>
        <w:tc>
          <w:tcPr>
            <w:tcW w:w="466" w:type="pct"/>
            <w:shd w:val="clear" w:color="auto" w:fill="auto"/>
            <w:noWrap/>
          </w:tcPr>
          <w:p w14:paraId="18E02F0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99.23</w:t>
            </w:r>
          </w:p>
        </w:tc>
        <w:tc>
          <w:tcPr>
            <w:tcW w:w="521" w:type="pct"/>
            <w:shd w:val="clear" w:color="auto" w:fill="auto"/>
            <w:noWrap/>
          </w:tcPr>
          <w:p w14:paraId="6B79BBB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105.62</w:t>
            </w:r>
          </w:p>
        </w:tc>
      </w:tr>
      <w:tr w:rsidR="000B2AAF" w:rsidRPr="00097B61" w14:paraId="60C221E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788AD32" w14:textId="4DACAA5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 w:val="restart"/>
            <w:shd w:val="clear" w:color="auto" w:fill="auto"/>
          </w:tcPr>
          <w:p w14:paraId="0169587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4"/>
              </w:rPr>
              <w:t>Coumarins</w:t>
            </w:r>
          </w:p>
        </w:tc>
        <w:tc>
          <w:tcPr>
            <w:tcW w:w="1717" w:type="pct"/>
            <w:shd w:val="clear" w:color="auto" w:fill="auto"/>
            <w:noWrap/>
          </w:tcPr>
          <w:p w14:paraId="4174A0E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Isoglycyrol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324CC00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366.36</w:t>
            </w:r>
          </w:p>
        </w:tc>
        <w:tc>
          <w:tcPr>
            <w:tcW w:w="466" w:type="pct"/>
            <w:shd w:val="clear" w:color="auto" w:fill="auto"/>
            <w:noWrap/>
          </w:tcPr>
          <w:p w14:paraId="45701EF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103.94</w:t>
            </w:r>
          </w:p>
        </w:tc>
        <w:tc>
          <w:tcPr>
            <w:tcW w:w="466" w:type="pct"/>
            <w:shd w:val="clear" w:color="auto" w:fill="auto"/>
            <w:noWrap/>
          </w:tcPr>
          <w:p w14:paraId="795FDF2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101.98</w:t>
            </w:r>
          </w:p>
        </w:tc>
        <w:tc>
          <w:tcPr>
            <w:tcW w:w="521" w:type="pct"/>
            <w:shd w:val="clear" w:color="auto" w:fill="auto"/>
            <w:noWrap/>
          </w:tcPr>
          <w:p w14:paraId="6E0213E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108.33</w:t>
            </w:r>
          </w:p>
        </w:tc>
      </w:tr>
      <w:tr w:rsidR="000B2AAF" w:rsidRPr="00097B61" w14:paraId="3C14D58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29BF33D" w14:textId="1816EEE8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</w:tcPr>
          <w:p w14:paraId="03CF2DDA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E1EAAA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Glycycoumarin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3984E9A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368.37</w:t>
            </w:r>
          </w:p>
        </w:tc>
        <w:tc>
          <w:tcPr>
            <w:tcW w:w="466" w:type="pct"/>
            <w:shd w:val="clear" w:color="auto" w:fill="auto"/>
            <w:noWrap/>
          </w:tcPr>
          <w:p w14:paraId="3B04C5F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88.24</w:t>
            </w:r>
          </w:p>
        </w:tc>
        <w:tc>
          <w:tcPr>
            <w:tcW w:w="466" w:type="pct"/>
            <w:shd w:val="clear" w:color="auto" w:fill="auto"/>
            <w:noWrap/>
          </w:tcPr>
          <w:p w14:paraId="412AAE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86.58</w:t>
            </w:r>
          </w:p>
        </w:tc>
        <w:tc>
          <w:tcPr>
            <w:tcW w:w="521" w:type="pct"/>
            <w:shd w:val="clear" w:color="auto" w:fill="auto"/>
            <w:noWrap/>
          </w:tcPr>
          <w:p w14:paraId="1D7C13E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17.51</w:t>
            </w:r>
          </w:p>
        </w:tc>
      </w:tr>
      <w:tr w:rsidR="000B2AAF" w:rsidRPr="00097B61" w14:paraId="2D6AD211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6501D2C" w14:textId="72DFA51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6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A7BC9E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9FD36C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Praeruptorin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</w:t>
            </w:r>
          </w:p>
        </w:tc>
        <w:tc>
          <w:tcPr>
            <w:tcW w:w="466" w:type="pct"/>
            <w:shd w:val="clear" w:color="auto" w:fill="auto"/>
            <w:noWrap/>
          </w:tcPr>
          <w:p w14:paraId="522B28F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386.40</w:t>
            </w:r>
          </w:p>
        </w:tc>
        <w:tc>
          <w:tcPr>
            <w:tcW w:w="466" w:type="pct"/>
            <w:shd w:val="clear" w:color="auto" w:fill="auto"/>
            <w:noWrap/>
          </w:tcPr>
          <w:p w14:paraId="5CCE655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73.77</w:t>
            </w:r>
          </w:p>
        </w:tc>
        <w:tc>
          <w:tcPr>
            <w:tcW w:w="466" w:type="pct"/>
            <w:shd w:val="clear" w:color="auto" w:fill="auto"/>
            <w:noWrap/>
          </w:tcPr>
          <w:p w14:paraId="75119E0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26.62</w:t>
            </w:r>
          </w:p>
        </w:tc>
        <w:tc>
          <w:tcPr>
            <w:tcW w:w="521" w:type="pct"/>
            <w:shd w:val="clear" w:color="auto" w:fill="auto"/>
            <w:noWrap/>
          </w:tcPr>
          <w:p w14:paraId="3FE7747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3.13</w:t>
            </w:r>
          </w:p>
        </w:tc>
      </w:tr>
      <w:tr w:rsidR="000B2AAF" w:rsidRPr="00097B61" w14:paraId="6A8BDE7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609A6CC" w14:textId="364C9019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B50CB08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589D38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Isofraxidin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38522A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222.19</w:t>
            </w:r>
          </w:p>
        </w:tc>
        <w:tc>
          <w:tcPr>
            <w:tcW w:w="466" w:type="pct"/>
            <w:shd w:val="clear" w:color="auto" w:fill="auto"/>
            <w:noWrap/>
          </w:tcPr>
          <w:p w14:paraId="05906D5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90.13</w:t>
            </w:r>
          </w:p>
        </w:tc>
        <w:tc>
          <w:tcPr>
            <w:tcW w:w="466" w:type="pct"/>
            <w:shd w:val="clear" w:color="auto" w:fill="auto"/>
            <w:noWrap/>
          </w:tcPr>
          <w:p w14:paraId="10BF6D5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83.87</w:t>
            </w:r>
          </w:p>
        </w:tc>
        <w:tc>
          <w:tcPr>
            <w:tcW w:w="521" w:type="pct"/>
            <w:shd w:val="clear" w:color="auto" w:fill="auto"/>
            <w:noWrap/>
          </w:tcPr>
          <w:p w14:paraId="1AD14D3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46.64</w:t>
            </w:r>
          </w:p>
        </w:tc>
      </w:tr>
      <w:tr w:rsidR="000B2AAF" w:rsidRPr="00097B61" w14:paraId="7179505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2E270DF" w14:textId="7B0A076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410D53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4D1177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Xanthotoxin</w:t>
            </w:r>
          </w:p>
        </w:tc>
        <w:tc>
          <w:tcPr>
            <w:tcW w:w="466" w:type="pct"/>
            <w:shd w:val="clear" w:color="auto" w:fill="auto"/>
            <w:noWrap/>
          </w:tcPr>
          <w:p w14:paraId="447D302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216.19</w:t>
            </w:r>
          </w:p>
        </w:tc>
        <w:tc>
          <w:tcPr>
            <w:tcW w:w="466" w:type="pct"/>
            <w:shd w:val="clear" w:color="auto" w:fill="auto"/>
            <w:noWrap/>
          </w:tcPr>
          <w:p w14:paraId="11AE1E4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80.54</w:t>
            </w:r>
          </w:p>
        </w:tc>
        <w:tc>
          <w:tcPr>
            <w:tcW w:w="466" w:type="pct"/>
            <w:shd w:val="clear" w:color="auto" w:fill="auto"/>
            <w:noWrap/>
          </w:tcPr>
          <w:p w14:paraId="5FCCE4F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63.14</w:t>
            </w:r>
          </w:p>
        </w:tc>
        <w:tc>
          <w:tcPr>
            <w:tcW w:w="521" w:type="pct"/>
            <w:shd w:val="clear" w:color="auto" w:fill="auto"/>
            <w:noWrap/>
          </w:tcPr>
          <w:p w14:paraId="5278704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22.08</w:t>
            </w:r>
          </w:p>
        </w:tc>
      </w:tr>
      <w:tr w:rsidR="000B2AAF" w:rsidRPr="00097B61" w14:paraId="62968731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60C7BBD" w14:textId="4A55ED2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37F3E2F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258023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Xanthotoxol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255AC17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202.16</w:t>
            </w:r>
          </w:p>
        </w:tc>
        <w:tc>
          <w:tcPr>
            <w:tcW w:w="466" w:type="pct"/>
            <w:shd w:val="clear" w:color="auto" w:fill="auto"/>
            <w:noWrap/>
          </w:tcPr>
          <w:p w14:paraId="25BBD96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74.81</w:t>
            </w:r>
          </w:p>
        </w:tc>
        <w:tc>
          <w:tcPr>
            <w:tcW w:w="466" w:type="pct"/>
            <w:shd w:val="clear" w:color="auto" w:fill="auto"/>
            <w:noWrap/>
          </w:tcPr>
          <w:p w14:paraId="328F231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73.58</w:t>
            </w:r>
          </w:p>
        </w:tc>
        <w:tc>
          <w:tcPr>
            <w:tcW w:w="521" w:type="pct"/>
            <w:shd w:val="clear" w:color="auto" w:fill="auto"/>
            <w:noWrap/>
          </w:tcPr>
          <w:p w14:paraId="38424D2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40.32</w:t>
            </w:r>
          </w:p>
        </w:tc>
      </w:tr>
      <w:tr w:rsidR="000B2AAF" w:rsidRPr="00097B61" w14:paraId="4352ED5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3CD3B37" w14:textId="3B42C4FB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336593B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AE061B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Bergapten</w:t>
            </w:r>
          </w:p>
        </w:tc>
        <w:tc>
          <w:tcPr>
            <w:tcW w:w="466" w:type="pct"/>
            <w:shd w:val="clear" w:color="auto" w:fill="auto"/>
            <w:noWrap/>
          </w:tcPr>
          <w:p w14:paraId="6D1196F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216.19</w:t>
            </w:r>
          </w:p>
        </w:tc>
        <w:tc>
          <w:tcPr>
            <w:tcW w:w="466" w:type="pct"/>
            <w:shd w:val="clear" w:color="auto" w:fill="auto"/>
            <w:noWrap/>
          </w:tcPr>
          <w:p w14:paraId="56D8D09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66.50</w:t>
            </w:r>
          </w:p>
        </w:tc>
        <w:tc>
          <w:tcPr>
            <w:tcW w:w="466" w:type="pct"/>
            <w:shd w:val="clear" w:color="auto" w:fill="auto"/>
            <w:noWrap/>
          </w:tcPr>
          <w:p w14:paraId="56C6919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32.96</w:t>
            </w:r>
          </w:p>
        </w:tc>
        <w:tc>
          <w:tcPr>
            <w:tcW w:w="521" w:type="pct"/>
            <w:shd w:val="clear" w:color="auto" w:fill="auto"/>
            <w:noWrap/>
          </w:tcPr>
          <w:p w14:paraId="1ACCF15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14.07</w:t>
            </w:r>
          </w:p>
        </w:tc>
      </w:tr>
      <w:tr w:rsidR="000B2AAF" w:rsidRPr="00097B61" w14:paraId="06FEA9D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F673968" w14:textId="08AE3109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 w:val="restart"/>
            <w:shd w:val="clear" w:color="auto" w:fill="auto"/>
          </w:tcPr>
          <w:p w14:paraId="161223B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</w:rPr>
              <w:t>Alkaloids</w:t>
            </w:r>
          </w:p>
        </w:tc>
        <w:tc>
          <w:tcPr>
            <w:tcW w:w="1717" w:type="pct"/>
            <w:shd w:val="clear" w:color="auto" w:fill="auto"/>
            <w:noWrap/>
          </w:tcPr>
          <w:p w14:paraId="50F13AF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L-Phenylalanine</w:t>
            </w:r>
          </w:p>
        </w:tc>
        <w:tc>
          <w:tcPr>
            <w:tcW w:w="466" w:type="pct"/>
            <w:shd w:val="clear" w:color="auto" w:fill="auto"/>
            <w:noWrap/>
          </w:tcPr>
          <w:p w14:paraId="5170BA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165.19</w:t>
            </w:r>
          </w:p>
        </w:tc>
        <w:tc>
          <w:tcPr>
            <w:tcW w:w="466" w:type="pct"/>
            <w:shd w:val="clear" w:color="auto" w:fill="auto"/>
            <w:noWrap/>
          </w:tcPr>
          <w:p w14:paraId="6C9D684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78.76</w:t>
            </w:r>
          </w:p>
        </w:tc>
        <w:tc>
          <w:tcPr>
            <w:tcW w:w="466" w:type="pct"/>
            <w:shd w:val="clear" w:color="auto" w:fill="auto"/>
            <w:noWrap/>
          </w:tcPr>
          <w:p w14:paraId="6DB6151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81.93</w:t>
            </w:r>
          </w:p>
        </w:tc>
        <w:tc>
          <w:tcPr>
            <w:tcW w:w="521" w:type="pct"/>
            <w:shd w:val="clear" w:color="auto" w:fill="auto"/>
            <w:noWrap/>
          </w:tcPr>
          <w:p w14:paraId="7D537D6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82.12</w:t>
            </w:r>
          </w:p>
        </w:tc>
      </w:tr>
      <w:tr w:rsidR="000B2AAF" w:rsidRPr="00097B61" w14:paraId="6B62D9C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2C76E34" w14:textId="7FE05BD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</w:tcPr>
          <w:p w14:paraId="67DBC8C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5B39A3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Berberine</w:t>
            </w:r>
          </w:p>
        </w:tc>
        <w:tc>
          <w:tcPr>
            <w:tcW w:w="466" w:type="pct"/>
            <w:shd w:val="clear" w:color="auto" w:fill="auto"/>
            <w:noWrap/>
          </w:tcPr>
          <w:p w14:paraId="06303B3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336.37</w:t>
            </w:r>
          </w:p>
        </w:tc>
        <w:tc>
          <w:tcPr>
            <w:tcW w:w="466" w:type="pct"/>
            <w:shd w:val="clear" w:color="auto" w:fill="auto"/>
            <w:noWrap/>
          </w:tcPr>
          <w:p w14:paraId="035BD9E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98.34</w:t>
            </w:r>
          </w:p>
        </w:tc>
        <w:tc>
          <w:tcPr>
            <w:tcW w:w="466" w:type="pct"/>
            <w:shd w:val="clear" w:color="auto" w:fill="auto"/>
            <w:noWrap/>
          </w:tcPr>
          <w:p w14:paraId="75C2A27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91.94</w:t>
            </w:r>
          </w:p>
        </w:tc>
        <w:tc>
          <w:tcPr>
            <w:tcW w:w="521" w:type="pct"/>
            <w:shd w:val="clear" w:color="auto" w:fill="auto"/>
            <w:noWrap/>
          </w:tcPr>
          <w:p w14:paraId="46DEC61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83.38</w:t>
            </w:r>
          </w:p>
        </w:tc>
      </w:tr>
      <w:tr w:rsidR="000B2AAF" w:rsidRPr="00097B61" w14:paraId="5989DB72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A4A0E5F" w14:textId="1D4F745A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616333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6CB8BE7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Epiberberine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066FDF7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336.36</w:t>
            </w:r>
          </w:p>
        </w:tc>
        <w:tc>
          <w:tcPr>
            <w:tcW w:w="466" w:type="pct"/>
            <w:shd w:val="clear" w:color="auto" w:fill="auto"/>
            <w:noWrap/>
          </w:tcPr>
          <w:p w14:paraId="0CDD3C1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96.28</w:t>
            </w:r>
          </w:p>
        </w:tc>
        <w:tc>
          <w:tcPr>
            <w:tcW w:w="466" w:type="pct"/>
            <w:shd w:val="clear" w:color="auto" w:fill="auto"/>
            <w:noWrap/>
          </w:tcPr>
          <w:p w14:paraId="1E56FFF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88.24</w:t>
            </w:r>
          </w:p>
        </w:tc>
        <w:tc>
          <w:tcPr>
            <w:tcW w:w="521" w:type="pct"/>
            <w:shd w:val="clear" w:color="auto" w:fill="auto"/>
            <w:noWrap/>
          </w:tcPr>
          <w:p w14:paraId="0AA7919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86.46</w:t>
            </w:r>
          </w:p>
        </w:tc>
      </w:tr>
      <w:tr w:rsidR="000B2AAF" w:rsidRPr="00097B61" w14:paraId="203A605D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8B49316" w14:textId="10ED747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27B715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4B7A88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Coptisine</w:t>
            </w:r>
          </w:p>
        </w:tc>
        <w:tc>
          <w:tcPr>
            <w:tcW w:w="466" w:type="pct"/>
            <w:shd w:val="clear" w:color="auto" w:fill="auto"/>
            <w:noWrap/>
          </w:tcPr>
          <w:p w14:paraId="04C8933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320.32</w:t>
            </w:r>
          </w:p>
        </w:tc>
        <w:tc>
          <w:tcPr>
            <w:tcW w:w="466" w:type="pct"/>
            <w:shd w:val="clear" w:color="auto" w:fill="auto"/>
            <w:noWrap/>
          </w:tcPr>
          <w:p w14:paraId="1DC5695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97.95</w:t>
            </w:r>
          </w:p>
        </w:tc>
        <w:tc>
          <w:tcPr>
            <w:tcW w:w="466" w:type="pct"/>
            <w:shd w:val="clear" w:color="auto" w:fill="auto"/>
            <w:noWrap/>
          </w:tcPr>
          <w:p w14:paraId="39673B2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85.25</w:t>
            </w:r>
          </w:p>
        </w:tc>
        <w:tc>
          <w:tcPr>
            <w:tcW w:w="521" w:type="pct"/>
            <w:shd w:val="clear" w:color="auto" w:fill="auto"/>
            <w:noWrap/>
          </w:tcPr>
          <w:p w14:paraId="4855D78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75.22</w:t>
            </w:r>
          </w:p>
        </w:tc>
      </w:tr>
      <w:tr w:rsidR="000B2AAF" w:rsidRPr="00097B61" w14:paraId="6805301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A8F8F19" w14:textId="0041580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0719E93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1DD6E3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Jatrorrhizine</w:t>
            </w:r>
          </w:p>
        </w:tc>
        <w:tc>
          <w:tcPr>
            <w:tcW w:w="466" w:type="pct"/>
            <w:shd w:val="clear" w:color="auto" w:fill="auto"/>
            <w:noWrap/>
          </w:tcPr>
          <w:p w14:paraId="36D9A4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338.38</w:t>
            </w:r>
          </w:p>
        </w:tc>
        <w:tc>
          <w:tcPr>
            <w:tcW w:w="466" w:type="pct"/>
            <w:shd w:val="clear" w:color="auto" w:fill="auto"/>
            <w:noWrap/>
          </w:tcPr>
          <w:p w14:paraId="5676399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86.24</w:t>
            </w:r>
          </w:p>
        </w:tc>
        <w:tc>
          <w:tcPr>
            <w:tcW w:w="466" w:type="pct"/>
            <w:shd w:val="clear" w:color="auto" w:fill="auto"/>
            <w:noWrap/>
          </w:tcPr>
          <w:p w14:paraId="108B63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82.96</w:t>
            </w:r>
          </w:p>
        </w:tc>
        <w:tc>
          <w:tcPr>
            <w:tcW w:w="521" w:type="pct"/>
            <w:shd w:val="clear" w:color="auto" w:fill="auto"/>
            <w:noWrap/>
          </w:tcPr>
          <w:p w14:paraId="4E67326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50.07</w:t>
            </w:r>
          </w:p>
        </w:tc>
      </w:tr>
      <w:tr w:rsidR="000B2AAF" w:rsidRPr="00097B61" w14:paraId="3D85A61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A13F087" w14:textId="6ECA33FE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7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9FF27A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CA1563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N, N-Dimethyl-L-proline</w:t>
            </w:r>
          </w:p>
        </w:tc>
        <w:tc>
          <w:tcPr>
            <w:tcW w:w="466" w:type="pct"/>
            <w:shd w:val="clear" w:color="auto" w:fill="auto"/>
            <w:noWrap/>
          </w:tcPr>
          <w:p w14:paraId="44752AF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144.19</w:t>
            </w:r>
          </w:p>
        </w:tc>
        <w:tc>
          <w:tcPr>
            <w:tcW w:w="466" w:type="pct"/>
            <w:shd w:val="clear" w:color="auto" w:fill="auto"/>
            <w:noWrap/>
          </w:tcPr>
          <w:p w14:paraId="5DFDF4E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99.56</w:t>
            </w:r>
          </w:p>
        </w:tc>
        <w:tc>
          <w:tcPr>
            <w:tcW w:w="466" w:type="pct"/>
            <w:shd w:val="clear" w:color="auto" w:fill="auto"/>
            <w:noWrap/>
          </w:tcPr>
          <w:p w14:paraId="72AA5F4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100.62</w:t>
            </w:r>
          </w:p>
        </w:tc>
        <w:tc>
          <w:tcPr>
            <w:tcW w:w="521" w:type="pct"/>
            <w:shd w:val="clear" w:color="auto" w:fill="auto"/>
            <w:noWrap/>
          </w:tcPr>
          <w:p w14:paraId="0D16C4B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100.64</w:t>
            </w:r>
          </w:p>
        </w:tc>
      </w:tr>
      <w:tr w:rsidR="000B2AAF" w:rsidRPr="00097B61" w14:paraId="2EBB24F1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B4121EF" w14:textId="48B2BD74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CBFB168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105A59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Palmatine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50AF792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352.40</w:t>
            </w:r>
          </w:p>
        </w:tc>
        <w:tc>
          <w:tcPr>
            <w:tcW w:w="466" w:type="pct"/>
            <w:shd w:val="clear" w:color="auto" w:fill="auto"/>
            <w:noWrap/>
          </w:tcPr>
          <w:p w14:paraId="76C70C4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99.49</w:t>
            </w:r>
          </w:p>
        </w:tc>
        <w:tc>
          <w:tcPr>
            <w:tcW w:w="466" w:type="pct"/>
            <w:shd w:val="clear" w:color="auto" w:fill="auto"/>
            <w:noWrap/>
          </w:tcPr>
          <w:p w14:paraId="4D2EFFE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97.61</w:t>
            </w:r>
          </w:p>
        </w:tc>
        <w:tc>
          <w:tcPr>
            <w:tcW w:w="521" w:type="pct"/>
            <w:shd w:val="clear" w:color="auto" w:fill="auto"/>
            <w:noWrap/>
          </w:tcPr>
          <w:p w14:paraId="1F1CCB9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93.84</w:t>
            </w:r>
          </w:p>
        </w:tc>
      </w:tr>
      <w:tr w:rsidR="000B2AAF" w:rsidRPr="00097B61" w14:paraId="11766EB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C84F728" w14:textId="7FFD1546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 w:val="restart"/>
            <w:shd w:val="clear" w:color="auto" w:fill="auto"/>
            <w:noWrap/>
          </w:tcPr>
          <w:p w14:paraId="740AAFE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</w:rPr>
              <w:t>Fatty acids</w:t>
            </w:r>
          </w:p>
        </w:tc>
        <w:tc>
          <w:tcPr>
            <w:tcW w:w="1717" w:type="pct"/>
            <w:shd w:val="clear" w:color="auto" w:fill="auto"/>
            <w:noWrap/>
          </w:tcPr>
          <w:p w14:paraId="590BA3E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Propionic acid</w:t>
            </w:r>
          </w:p>
        </w:tc>
        <w:tc>
          <w:tcPr>
            <w:tcW w:w="466" w:type="pct"/>
            <w:shd w:val="clear" w:color="auto" w:fill="auto"/>
            <w:noWrap/>
          </w:tcPr>
          <w:p w14:paraId="2E9BFDE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74.08</w:t>
            </w:r>
          </w:p>
        </w:tc>
        <w:tc>
          <w:tcPr>
            <w:tcW w:w="466" w:type="pct"/>
            <w:shd w:val="clear" w:color="auto" w:fill="auto"/>
            <w:noWrap/>
          </w:tcPr>
          <w:p w14:paraId="3167919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94.79</w:t>
            </w:r>
          </w:p>
        </w:tc>
        <w:tc>
          <w:tcPr>
            <w:tcW w:w="466" w:type="pct"/>
            <w:shd w:val="clear" w:color="auto" w:fill="auto"/>
            <w:noWrap/>
          </w:tcPr>
          <w:p w14:paraId="6D48C9B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87.76</w:t>
            </w:r>
          </w:p>
        </w:tc>
        <w:tc>
          <w:tcPr>
            <w:tcW w:w="521" w:type="pct"/>
            <w:shd w:val="clear" w:color="auto" w:fill="auto"/>
            <w:noWrap/>
          </w:tcPr>
          <w:p w14:paraId="1C700B8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91.25</w:t>
            </w:r>
          </w:p>
        </w:tc>
      </w:tr>
      <w:tr w:rsidR="000B2AAF" w:rsidRPr="00097B61" w14:paraId="6A7C8B2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78333D0" w14:textId="6EC5B1F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F675C4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B4CB01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Butyric Acid</w:t>
            </w:r>
          </w:p>
        </w:tc>
        <w:tc>
          <w:tcPr>
            <w:tcW w:w="466" w:type="pct"/>
            <w:shd w:val="clear" w:color="auto" w:fill="auto"/>
            <w:noWrap/>
          </w:tcPr>
          <w:p w14:paraId="580D46F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88.11</w:t>
            </w:r>
          </w:p>
        </w:tc>
        <w:tc>
          <w:tcPr>
            <w:tcW w:w="466" w:type="pct"/>
            <w:shd w:val="clear" w:color="auto" w:fill="auto"/>
            <w:noWrap/>
          </w:tcPr>
          <w:p w14:paraId="10674F7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97.62</w:t>
            </w:r>
          </w:p>
        </w:tc>
        <w:tc>
          <w:tcPr>
            <w:tcW w:w="466" w:type="pct"/>
            <w:shd w:val="clear" w:color="auto" w:fill="auto"/>
            <w:noWrap/>
          </w:tcPr>
          <w:p w14:paraId="665F44E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98.94</w:t>
            </w:r>
          </w:p>
        </w:tc>
        <w:tc>
          <w:tcPr>
            <w:tcW w:w="521" w:type="pct"/>
            <w:shd w:val="clear" w:color="auto" w:fill="auto"/>
            <w:noWrap/>
          </w:tcPr>
          <w:p w14:paraId="6FE2CA6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89.71</w:t>
            </w:r>
          </w:p>
        </w:tc>
      </w:tr>
      <w:tr w:rsidR="000B2AAF" w:rsidRPr="00097B61" w14:paraId="7440B91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6F2D24C" w14:textId="3E828A7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C7A8EDD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4C7ABA6" w14:textId="77777777" w:rsidR="000B2AAF" w:rsidRPr="00097B61" w:rsidRDefault="003218DB">
            <w:pPr>
              <w:widowControl/>
              <w:spacing w:line="480" w:lineRule="auto"/>
              <w:ind w:firstLineChars="200" w:firstLine="48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2-hydroxybutyric acid</w:t>
            </w:r>
          </w:p>
        </w:tc>
        <w:tc>
          <w:tcPr>
            <w:tcW w:w="466" w:type="pct"/>
            <w:shd w:val="clear" w:color="auto" w:fill="auto"/>
            <w:noWrap/>
          </w:tcPr>
          <w:p w14:paraId="6B10C06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104.10</w:t>
            </w:r>
          </w:p>
        </w:tc>
        <w:tc>
          <w:tcPr>
            <w:tcW w:w="466" w:type="pct"/>
            <w:shd w:val="clear" w:color="auto" w:fill="auto"/>
            <w:noWrap/>
          </w:tcPr>
          <w:p w14:paraId="7CB29CC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82.58</w:t>
            </w:r>
          </w:p>
        </w:tc>
        <w:tc>
          <w:tcPr>
            <w:tcW w:w="466" w:type="pct"/>
            <w:shd w:val="clear" w:color="auto" w:fill="auto"/>
            <w:noWrap/>
          </w:tcPr>
          <w:p w14:paraId="6B35DC0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96.59</w:t>
            </w:r>
          </w:p>
        </w:tc>
        <w:tc>
          <w:tcPr>
            <w:tcW w:w="521" w:type="pct"/>
            <w:shd w:val="clear" w:color="auto" w:fill="auto"/>
            <w:noWrap/>
          </w:tcPr>
          <w:p w14:paraId="0C45FE7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92.25</w:t>
            </w:r>
          </w:p>
        </w:tc>
      </w:tr>
      <w:tr w:rsidR="000B2AAF" w:rsidRPr="00097B61" w14:paraId="16291728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20932E4" w14:textId="088ADA7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5F25421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C92673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Valeric acid</w:t>
            </w:r>
          </w:p>
        </w:tc>
        <w:tc>
          <w:tcPr>
            <w:tcW w:w="466" w:type="pct"/>
            <w:shd w:val="clear" w:color="auto" w:fill="auto"/>
            <w:noWrap/>
          </w:tcPr>
          <w:p w14:paraId="378E215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102.13</w:t>
            </w:r>
          </w:p>
        </w:tc>
        <w:tc>
          <w:tcPr>
            <w:tcW w:w="466" w:type="pct"/>
            <w:shd w:val="clear" w:color="auto" w:fill="auto"/>
            <w:noWrap/>
          </w:tcPr>
          <w:p w14:paraId="62A1CC3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84.78</w:t>
            </w:r>
          </w:p>
        </w:tc>
        <w:tc>
          <w:tcPr>
            <w:tcW w:w="466" w:type="pct"/>
            <w:shd w:val="clear" w:color="auto" w:fill="auto"/>
            <w:noWrap/>
          </w:tcPr>
          <w:p w14:paraId="74242A0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83.24</w:t>
            </w:r>
          </w:p>
        </w:tc>
        <w:tc>
          <w:tcPr>
            <w:tcW w:w="521" w:type="pct"/>
            <w:shd w:val="clear" w:color="auto" w:fill="auto"/>
            <w:noWrap/>
          </w:tcPr>
          <w:p w14:paraId="2A6C41E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83.33</w:t>
            </w:r>
          </w:p>
        </w:tc>
      </w:tr>
      <w:tr w:rsidR="000B2AAF" w:rsidRPr="00097B61" w14:paraId="4BC54BF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16A2403" w14:textId="3DD0383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lastRenderedPageBreak/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FF44FB3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AA239E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3-Methylvaleric acid</w:t>
            </w:r>
          </w:p>
        </w:tc>
        <w:tc>
          <w:tcPr>
            <w:tcW w:w="466" w:type="pct"/>
            <w:shd w:val="clear" w:color="auto" w:fill="auto"/>
            <w:noWrap/>
          </w:tcPr>
          <w:p w14:paraId="3C933AE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116.16</w:t>
            </w:r>
          </w:p>
        </w:tc>
        <w:tc>
          <w:tcPr>
            <w:tcW w:w="466" w:type="pct"/>
            <w:shd w:val="clear" w:color="auto" w:fill="auto"/>
            <w:noWrap/>
          </w:tcPr>
          <w:p w14:paraId="774701A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89.59</w:t>
            </w:r>
          </w:p>
        </w:tc>
        <w:tc>
          <w:tcPr>
            <w:tcW w:w="466" w:type="pct"/>
            <w:shd w:val="clear" w:color="auto" w:fill="auto"/>
            <w:noWrap/>
          </w:tcPr>
          <w:p w14:paraId="7A18940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90.01</w:t>
            </w:r>
          </w:p>
        </w:tc>
        <w:tc>
          <w:tcPr>
            <w:tcW w:w="521" w:type="pct"/>
            <w:shd w:val="clear" w:color="auto" w:fill="auto"/>
            <w:noWrap/>
          </w:tcPr>
          <w:p w14:paraId="1BF2C6E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91.43</w:t>
            </w:r>
          </w:p>
        </w:tc>
      </w:tr>
      <w:tr w:rsidR="000B2AAF" w:rsidRPr="00097B61" w14:paraId="0D0EEBE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B00C1A2" w14:textId="0656C2DA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71161C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0E202B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Octanoic acid</w:t>
            </w:r>
          </w:p>
        </w:tc>
        <w:tc>
          <w:tcPr>
            <w:tcW w:w="466" w:type="pct"/>
            <w:shd w:val="clear" w:color="auto" w:fill="auto"/>
            <w:noWrap/>
          </w:tcPr>
          <w:p w14:paraId="498EE90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144.21</w:t>
            </w:r>
          </w:p>
        </w:tc>
        <w:tc>
          <w:tcPr>
            <w:tcW w:w="466" w:type="pct"/>
            <w:shd w:val="clear" w:color="auto" w:fill="auto"/>
            <w:noWrap/>
          </w:tcPr>
          <w:p w14:paraId="0A8E23A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104.29</w:t>
            </w:r>
          </w:p>
        </w:tc>
        <w:tc>
          <w:tcPr>
            <w:tcW w:w="466" w:type="pct"/>
            <w:shd w:val="clear" w:color="auto" w:fill="auto"/>
            <w:noWrap/>
          </w:tcPr>
          <w:p w14:paraId="09FBB34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105.17</w:t>
            </w:r>
          </w:p>
        </w:tc>
        <w:tc>
          <w:tcPr>
            <w:tcW w:w="521" w:type="pct"/>
            <w:shd w:val="clear" w:color="auto" w:fill="auto"/>
            <w:noWrap/>
          </w:tcPr>
          <w:p w14:paraId="1818DE2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103.84</w:t>
            </w:r>
          </w:p>
        </w:tc>
      </w:tr>
      <w:tr w:rsidR="000B2AAF" w:rsidRPr="00097B61" w14:paraId="1A073F3C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07C3105" w14:textId="792AEFF8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771403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EB96F0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Lauric acid</w:t>
            </w:r>
          </w:p>
        </w:tc>
        <w:tc>
          <w:tcPr>
            <w:tcW w:w="466" w:type="pct"/>
            <w:shd w:val="clear" w:color="auto" w:fill="auto"/>
            <w:noWrap/>
          </w:tcPr>
          <w:p w14:paraId="4AE5FCD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200.31</w:t>
            </w:r>
          </w:p>
        </w:tc>
        <w:tc>
          <w:tcPr>
            <w:tcW w:w="466" w:type="pct"/>
            <w:shd w:val="clear" w:color="auto" w:fill="auto"/>
            <w:noWrap/>
          </w:tcPr>
          <w:p w14:paraId="7422C4D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106.26</w:t>
            </w:r>
          </w:p>
        </w:tc>
        <w:tc>
          <w:tcPr>
            <w:tcW w:w="466" w:type="pct"/>
            <w:shd w:val="clear" w:color="auto" w:fill="auto"/>
            <w:noWrap/>
          </w:tcPr>
          <w:p w14:paraId="74E7218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106.54</w:t>
            </w:r>
          </w:p>
        </w:tc>
        <w:tc>
          <w:tcPr>
            <w:tcW w:w="521" w:type="pct"/>
            <w:shd w:val="clear" w:color="auto" w:fill="auto"/>
            <w:noWrap/>
          </w:tcPr>
          <w:p w14:paraId="61FF4B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91.05</w:t>
            </w:r>
          </w:p>
        </w:tc>
      </w:tr>
      <w:tr w:rsidR="000B2AAF" w:rsidRPr="00097B61" w14:paraId="1A233CD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3119F4A" w14:textId="1157C528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618A01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29C273C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Palmitic acid</w:t>
            </w:r>
          </w:p>
        </w:tc>
        <w:tc>
          <w:tcPr>
            <w:tcW w:w="466" w:type="pct"/>
            <w:shd w:val="clear" w:color="auto" w:fill="auto"/>
            <w:noWrap/>
          </w:tcPr>
          <w:p w14:paraId="23DFDEC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256.42</w:t>
            </w:r>
          </w:p>
        </w:tc>
        <w:tc>
          <w:tcPr>
            <w:tcW w:w="466" w:type="pct"/>
            <w:shd w:val="clear" w:color="auto" w:fill="auto"/>
            <w:noWrap/>
          </w:tcPr>
          <w:p w14:paraId="5E72311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109.74</w:t>
            </w:r>
          </w:p>
        </w:tc>
        <w:tc>
          <w:tcPr>
            <w:tcW w:w="466" w:type="pct"/>
            <w:shd w:val="clear" w:color="auto" w:fill="auto"/>
            <w:noWrap/>
          </w:tcPr>
          <w:p w14:paraId="5DD20D0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107.39</w:t>
            </w:r>
          </w:p>
        </w:tc>
        <w:tc>
          <w:tcPr>
            <w:tcW w:w="521" w:type="pct"/>
            <w:shd w:val="clear" w:color="auto" w:fill="auto"/>
            <w:noWrap/>
          </w:tcPr>
          <w:p w14:paraId="5E4BB9C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98.32</w:t>
            </w:r>
          </w:p>
        </w:tc>
      </w:tr>
      <w:tr w:rsidR="000B2AAF" w:rsidRPr="00097B61" w14:paraId="2AEEA33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4E208BA" w14:textId="3A78672E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8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E75B4BD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4A3A97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Oleic acid</w:t>
            </w:r>
          </w:p>
        </w:tc>
        <w:tc>
          <w:tcPr>
            <w:tcW w:w="466" w:type="pct"/>
            <w:shd w:val="clear" w:color="auto" w:fill="auto"/>
            <w:noWrap/>
          </w:tcPr>
          <w:p w14:paraId="15A8851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282.46</w:t>
            </w:r>
          </w:p>
        </w:tc>
        <w:tc>
          <w:tcPr>
            <w:tcW w:w="466" w:type="pct"/>
            <w:shd w:val="clear" w:color="auto" w:fill="auto"/>
            <w:noWrap/>
          </w:tcPr>
          <w:p w14:paraId="7D073EF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102.46</w:t>
            </w:r>
          </w:p>
        </w:tc>
        <w:tc>
          <w:tcPr>
            <w:tcW w:w="466" w:type="pct"/>
            <w:shd w:val="clear" w:color="auto" w:fill="auto"/>
            <w:noWrap/>
          </w:tcPr>
          <w:p w14:paraId="1A0761A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83.67</w:t>
            </w:r>
          </w:p>
        </w:tc>
        <w:tc>
          <w:tcPr>
            <w:tcW w:w="521" w:type="pct"/>
            <w:shd w:val="clear" w:color="auto" w:fill="auto"/>
            <w:noWrap/>
          </w:tcPr>
          <w:p w14:paraId="2838ED2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53.49</w:t>
            </w:r>
          </w:p>
        </w:tc>
      </w:tr>
      <w:tr w:rsidR="000B2AAF" w:rsidRPr="00097B61" w14:paraId="32837A0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FF88213" w14:textId="1C4FB5BD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BA2C781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ECC66F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Linoleic acid</w:t>
            </w:r>
          </w:p>
        </w:tc>
        <w:tc>
          <w:tcPr>
            <w:tcW w:w="466" w:type="pct"/>
            <w:shd w:val="clear" w:color="auto" w:fill="auto"/>
            <w:noWrap/>
          </w:tcPr>
          <w:p w14:paraId="1297206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280.45</w:t>
            </w:r>
          </w:p>
        </w:tc>
        <w:tc>
          <w:tcPr>
            <w:tcW w:w="466" w:type="pct"/>
            <w:shd w:val="clear" w:color="auto" w:fill="auto"/>
            <w:noWrap/>
          </w:tcPr>
          <w:p w14:paraId="4AC2968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103.64</w:t>
            </w:r>
          </w:p>
        </w:tc>
        <w:tc>
          <w:tcPr>
            <w:tcW w:w="466" w:type="pct"/>
            <w:shd w:val="clear" w:color="auto" w:fill="auto"/>
            <w:noWrap/>
          </w:tcPr>
          <w:p w14:paraId="2615E96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76.52</w:t>
            </w:r>
          </w:p>
        </w:tc>
        <w:tc>
          <w:tcPr>
            <w:tcW w:w="521" w:type="pct"/>
            <w:shd w:val="clear" w:color="auto" w:fill="auto"/>
            <w:noWrap/>
          </w:tcPr>
          <w:p w14:paraId="31A8C46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33.37</w:t>
            </w:r>
          </w:p>
        </w:tc>
      </w:tr>
      <w:tr w:rsidR="000B2AAF" w:rsidRPr="00097B61" w14:paraId="2790278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8ED8435" w14:textId="5A4FDBD5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AF5D66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42EC55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Arachidonic acid</w:t>
            </w:r>
          </w:p>
        </w:tc>
        <w:tc>
          <w:tcPr>
            <w:tcW w:w="466" w:type="pct"/>
            <w:shd w:val="clear" w:color="auto" w:fill="auto"/>
            <w:noWrap/>
          </w:tcPr>
          <w:p w14:paraId="2154B27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304.47</w:t>
            </w:r>
          </w:p>
        </w:tc>
        <w:tc>
          <w:tcPr>
            <w:tcW w:w="466" w:type="pct"/>
            <w:shd w:val="clear" w:color="auto" w:fill="auto"/>
            <w:noWrap/>
          </w:tcPr>
          <w:p w14:paraId="494EF9E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106.26</w:t>
            </w:r>
          </w:p>
        </w:tc>
        <w:tc>
          <w:tcPr>
            <w:tcW w:w="466" w:type="pct"/>
            <w:shd w:val="clear" w:color="auto" w:fill="auto"/>
            <w:noWrap/>
          </w:tcPr>
          <w:p w14:paraId="75D63D7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52.34</w:t>
            </w:r>
          </w:p>
        </w:tc>
        <w:tc>
          <w:tcPr>
            <w:tcW w:w="521" w:type="pct"/>
            <w:shd w:val="clear" w:color="auto" w:fill="auto"/>
            <w:noWrap/>
          </w:tcPr>
          <w:p w14:paraId="370074D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5.78</w:t>
            </w:r>
          </w:p>
        </w:tc>
      </w:tr>
      <w:tr w:rsidR="000B2AAF" w:rsidRPr="00097B61" w14:paraId="623CB999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048B5A3" w14:textId="63FE22BC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06D2161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5A6670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Dehydroepiandrosterone</w:t>
            </w:r>
          </w:p>
        </w:tc>
        <w:tc>
          <w:tcPr>
            <w:tcW w:w="466" w:type="pct"/>
            <w:shd w:val="clear" w:color="auto" w:fill="auto"/>
            <w:noWrap/>
          </w:tcPr>
          <w:p w14:paraId="6BCC04E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288.42</w:t>
            </w:r>
          </w:p>
        </w:tc>
        <w:tc>
          <w:tcPr>
            <w:tcW w:w="466" w:type="pct"/>
            <w:shd w:val="clear" w:color="auto" w:fill="auto"/>
            <w:noWrap/>
          </w:tcPr>
          <w:p w14:paraId="0CE5386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109.62</w:t>
            </w:r>
          </w:p>
        </w:tc>
        <w:tc>
          <w:tcPr>
            <w:tcW w:w="466" w:type="pct"/>
            <w:shd w:val="clear" w:color="auto" w:fill="auto"/>
            <w:noWrap/>
          </w:tcPr>
          <w:p w14:paraId="50B1DEF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67.72</w:t>
            </w:r>
          </w:p>
        </w:tc>
        <w:tc>
          <w:tcPr>
            <w:tcW w:w="521" w:type="pct"/>
            <w:shd w:val="clear" w:color="auto" w:fill="auto"/>
            <w:noWrap/>
          </w:tcPr>
          <w:p w14:paraId="52C4C81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24.75</w:t>
            </w:r>
          </w:p>
        </w:tc>
      </w:tr>
      <w:tr w:rsidR="000B2AAF" w:rsidRPr="00097B61" w14:paraId="2C0691F8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EA918F8" w14:textId="1340053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 w:val="restart"/>
            <w:shd w:val="clear" w:color="auto" w:fill="auto"/>
            <w:noWrap/>
          </w:tcPr>
          <w:p w14:paraId="482FBBA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</w:rPr>
              <w:t>Others</w:t>
            </w:r>
          </w:p>
        </w:tc>
        <w:tc>
          <w:tcPr>
            <w:tcW w:w="1717" w:type="pct"/>
            <w:shd w:val="clear" w:color="auto" w:fill="auto"/>
            <w:noWrap/>
          </w:tcPr>
          <w:p w14:paraId="6A3E120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Arctigenin</w:t>
            </w:r>
            <w:proofErr w:type="spellEnd"/>
          </w:p>
        </w:tc>
        <w:tc>
          <w:tcPr>
            <w:tcW w:w="466" w:type="pct"/>
            <w:shd w:val="clear" w:color="auto" w:fill="auto"/>
            <w:noWrap/>
          </w:tcPr>
          <w:p w14:paraId="6A45E6F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372.41</w:t>
            </w:r>
          </w:p>
        </w:tc>
        <w:tc>
          <w:tcPr>
            <w:tcW w:w="466" w:type="pct"/>
            <w:shd w:val="clear" w:color="auto" w:fill="auto"/>
            <w:noWrap/>
          </w:tcPr>
          <w:p w14:paraId="16BA5E7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89.64</w:t>
            </w:r>
          </w:p>
        </w:tc>
        <w:tc>
          <w:tcPr>
            <w:tcW w:w="466" w:type="pct"/>
            <w:shd w:val="clear" w:color="auto" w:fill="auto"/>
            <w:noWrap/>
          </w:tcPr>
          <w:p w14:paraId="06C6885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93.39</w:t>
            </w:r>
          </w:p>
        </w:tc>
        <w:tc>
          <w:tcPr>
            <w:tcW w:w="521" w:type="pct"/>
            <w:shd w:val="clear" w:color="auto" w:fill="auto"/>
            <w:noWrap/>
          </w:tcPr>
          <w:p w14:paraId="096969A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43.87</w:t>
            </w:r>
          </w:p>
        </w:tc>
      </w:tr>
      <w:tr w:rsidR="000B2AAF" w:rsidRPr="00097B61" w14:paraId="7045361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31AA552" w14:textId="0D57180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045068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318CE7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Magnolol</w:t>
            </w:r>
          </w:p>
        </w:tc>
        <w:tc>
          <w:tcPr>
            <w:tcW w:w="466" w:type="pct"/>
            <w:shd w:val="clear" w:color="auto" w:fill="auto"/>
            <w:noWrap/>
          </w:tcPr>
          <w:p w14:paraId="19B5D8D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266.33</w:t>
            </w:r>
          </w:p>
        </w:tc>
        <w:tc>
          <w:tcPr>
            <w:tcW w:w="466" w:type="pct"/>
            <w:shd w:val="clear" w:color="auto" w:fill="auto"/>
            <w:noWrap/>
          </w:tcPr>
          <w:p w14:paraId="704C931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80.18</w:t>
            </w:r>
          </w:p>
        </w:tc>
        <w:tc>
          <w:tcPr>
            <w:tcW w:w="466" w:type="pct"/>
            <w:shd w:val="clear" w:color="auto" w:fill="auto"/>
            <w:noWrap/>
          </w:tcPr>
          <w:p w14:paraId="44B38AC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37.70</w:t>
            </w:r>
          </w:p>
        </w:tc>
        <w:tc>
          <w:tcPr>
            <w:tcW w:w="521" w:type="pct"/>
            <w:shd w:val="clear" w:color="auto" w:fill="auto"/>
            <w:noWrap/>
          </w:tcPr>
          <w:p w14:paraId="36E0FC8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4.89</w:t>
            </w:r>
          </w:p>
        </w:tc>
      </w:tr>
      <w:tr w:rsidR="000B2AAF" w:rsidRPr="00097B61" w14:paraId="3664EA64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A37EE4A" w14:textId="2BD8945F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3EBD44B4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E01939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Honokiol</w:t>
            </w:r>
          </w:p>
        </w:tc>
        <w:tc>
          <w:tcPr>
            <w:tcW w:w="466" w:type="pct"/>
            <w:shd w:val="clear" w:color="auto" w:fill="auto"/>
            <w:noWrap/>
          </w:tcPr>
          <w:p w14:paraId="1D87FEC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266.34</w:t>
            </w:r>
          </w:p>
        </w:tc>
        <w:tc>
          <w:tcPr>
            <w:tcW w:w="466" w:type="pct"/>
            <w:shd w:val="clear" w:color="auto" w:fill="auto"/>
            <w:noWrap/>
          </w:tcPr>
          <w:p w14:paraId="0545893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80.02</w:t>
            </w:r>
          </w:p>
        </w:tc>
        <w:tc>
          <w:tcPr>
            <w:tcW w:w="466" w:type="pct"/>
            <w:shd w:val="clear" w:color="auto" w:fill="auto"/>
            <w:noWrap/>
          </w:tcPr>
          <w:p w14:paraId="57AE891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34.19</w:t>
            </w:r>
          </w:p>
        </w:tc>
        <w:tc>
          <w:tcPr>
            <w:tcW w:w="521" w:type="pct"/>
            <w:shd w:val="clear" w:color="auto" w:fill="auto"/>
            <w:noWrap/>
          </w:tcPr>
          <w:p w14:paraId="5DCDACA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3.80</w:t>
            </w:r>
          </w:p>
        </w:tc>
      </w:tr>
      <w:tr w:rsidR="000B2AAF" w:rsidRPr="00097B61" w14:paraId="205E841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5880DDDC" w14:textId="3477A38B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2CC3176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E92755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Caffeic acid</w:t>
            </w:r>
          </w:p>
        </w:tc>
        <w:tc>
          <w:tcPr>
            <w:tcW w:w="466" w:type="pct"/>
            <w:shd w:val="clear" w:color="auto" w:fill="auto"/>
            <w:noWrap/>
          </w:tcPr>
          <w:p w14:paraId="63ABDBD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180.15</w:t>
            </w:r>
          </w:p>
        </w:tc>
        <w:tc>
          <w:tcPr>
            <w:tcW w:w="466" w:type="pct"/>
            <w:shd w:val="clear" w:color="auto" w:fill="auto"/>
            <w:noWrap/>
          </w:tcPr>
          <w:p w14:paraId="531E06D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100.82</w:t>
            </w:r>
          </w:p>
        </w:tc>
        <w:tc>
          <w:tcPr>
            <w:tcW w:w="466" w:type="pct"/>
            <w:shd w:val="clear" w:color="auto" w:fill="auto"/>
            <w:noWrap/>
          </w:tcPr>
          <w:p w14:paraId="41F985B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95.43</w:t>
            </w:r>
          </w:p>
        </w:tc>
        <w:tc>
          <w:tcPr>
            <w:tcW w:w="521" w:type="pct"/>
            <w:shd w:val="clear" w:color="auto" w:fill="auto"/>
            <w:noWrap/>
          </w:tcPr>
          <w:p w14:paraId="1C8B203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102.29</w:t>
            </w:r>
          </w:p>
        </w:tc>
      </w:tr>
      <w:tr w:rsidR="000B2AAF" w:rsidRPr="00097B61" w14:paraId="08FDEBD1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64FE381A" w14:textId="19A09835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7BB1DC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07331F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Phenylpyruvic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Acid</w:t>
            </w:r>
          </w:p>
        </w:tc>
        <w:tc>
          <w:tcPr>
            <w:tcW w:w="466" w:type="pct"/>
            <w:shd w:val="clear" w:color="auto" w:fill="auto"/>
            <w:noWrap/>
          </w:tcPr>
          <w:p w14:paraId="4E4FB6A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164.16</w:t>
            </w:r>
          </w:p>
        </w:tc>
        <w:tc>
          <w:tcPr>
            <w:tcW w:w="466" w:type="pct"/>
            <w:shd w:val="clear" w:color="auto" w:fill="auto"/>
            <w:noWrap/>
          </w:tcPr>
          <w:p w14:paraId="631FF9A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94.07</w:t>
            </w:r>
          </w:p>
        </w:tc>
        <w:tc>
          <w:tcPr>
            <w:tcW w:w="466" w:type="pct"/>
            <w:shd w:val="clear" w:color="auto" w:fill="auto"/>
            <w:noWrap/>
          </w:tcPr>
          <w:p w14:paraId="5CB9E16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81.44</w:t>
            </w:r>
          </w:p>
        </w:tc>
        <w:tc>
          <w:tcPr>
            <w:tcW w:w="521" w:type="pct"/>
            <w:shd w:val="clear" w:color="auto" w:fill="auto"/>
            <w:noWrap/>
          </w:tcPr>
          <w:p w14:paraId="6208DC72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32.88</w:t>
            </w:r>
          </w:p>
        </w:tc>
      </w:tr>
      <w:tr w:rsidR="000B2AAF" w:rsidRPr="00097B61" w14:paraId="55C24B83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04C61B5" w14:textId="1CC51BC7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D4D19BE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1E188A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D-3-Phenyllactic Acid</w:t>
            </w:r>
          </w:p>
        </w:tc>
        <w:tc>
          <w:tcPr>
            <w:tcW w:w="466" w:type="pct"/>
            <w:shd w:val="clear" w:color="auto" w:fill="auto"/>
            <w:noWrap/>
          </w:tcPr>
          <w:p w14:paraId="7445624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166.17</w:t>
            </w:r>
          </w:p>
        </w:tc>
        <w:tc>
          <w:tcPr>
            <w:tcW w:w="466" w:type="pct"/>
            <w:shd w:val="clear" w:color="auto" w:fill="auto"/>
            <w:noWrap/>
          </w:tcPr>
          <w:p w14:paraId="24D96E8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96.95</w:t>
            </w:r>
          </w:p>
        </w:tc>
        <w:tc>
          <w:tcPr>
            <w:tcW w:w="466" w:type="pct"/>
            <w:shd w:val="clear" w:color="auto" w:fill="auto"/>
            <w:noWrap/>
          </w:tcPr>
          <w:p w14:paraId="447123C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94.35</w:t>
            </w:r>
          </w:p>
        </w:tc>
        <w:tc>
          <w:tcPr>
            <w:tcW w:w="521" w:type="pct"/>
            <w:shd w:val="clear" w:color="auto" w:fill="auto"/>
            <w:noWrap/>
          </w:tcPr>
          <w:p w14:paraId="4377609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100.02</w:t>
            </w:r>
          </w:p>
        </w:tc>
      </w:tr>
      <w:tr w:rsidR="000B2AAF" w:rsidRPr="00097B61" w14:paraId="755A0897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9D7D0AF" w14:textId="097C21B5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9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76D993A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29BFCC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L-(-)-3-Phenyllactic acid</w:t>
            </w:r>
          </w:p>
        </w:tc>
        <w:tc>
          <w:tcPr>
            <w:tcW w:w="466" w:type="pct"/>
            <w:shd w:val="clear" w:color="auto" w:fill="auto"/>
            <w:noWrap/>
          </w:tcPr>
          <w:p w14:paraId="053CDBF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166.17</w:t>
            </w:r>
          </w:p>
        </w:tc>
        <w:tc>
          <w:tcPr>
            <w:tcW w:w="466" w:type="pct"/>
            <w:shd w:val="clear" w:color="auto" w:fill="auto"/>
            <w:noWrap/>
          </w:tcPr>
          <w:p w14:paraId="0ACFA11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91.29</w:t>
            </w:r>
          </w:p>
        </w:tc>
        <w:tc>
          <w:tcPr>
            <w:tcW w:w="466" w:type="pct"/>
            <w:shd w:val="clear" w:color="auto" w:fill="auto"/>
            <w:noWrap/>
          </w:tcPr>
          <w:p w14:paraId="5A63F40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83.14</w:t>
            </w:r>
          </w:p>
        </w:tc>
        <w:tc>
          <w:tcPr>
            <w:tcW w:w="521" w:type="pct"/>
            <w:shd w:val="clear" w:color="auto" w:fill="auto"/>
            <w:noWrap/>
          </w:tcPr>
          <w:p w14:paraId="47968AD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86.93</w:t>
            </w:r>
          </w:p>
        </w:tc>
      </w:tr>
      <w:tr w:rsidR="000B2AAF" w:rsidRPr="00097B61" w14:paraId="71F625D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A086D90" w14:textId="5D02ABB1" w:rsidR="000B2AAF" w:rsidRPr="00097B61" w:rsidRDefault="00834192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05FE595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9F76EC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Bilobalide</w:t>
            </w:r>
          </w:p>
        </w:tc>
        <w:tc>
          <w:tcPr>
            <w:tcW w:w="466" w:type="pct"/>
            <w:shd w:val="clear" w:color="auto" w:fill="auto"/>
            <w:noWrap/>
          </w:tcPr>
          <w:p w14:paraId="7461A67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326.30</w:t>
            </w:r>
          </w:p>
        </w:tc>
        <w:tc>
          <w:tcPr>
            <w:tcW w:w="466" w:type="pct"/>
            <w:shd w:val="clear" w:color="auto" w:fill="auto"/>
            <w:noWrap/>
          </w:tcPr>
          <w:p w14:paraId="613C7C8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107.10</w:t>
            </w:r>
          </w:p>
        </w:tc>
        <w:tc>
          <w:tcPr>
            <w:tcW w:w="466" w:type="pct"/>
            <w:shd w:val="clear" w:color="auto" w:fill="auto"/>
            <w:noWrap/>
          </w:tcPr>
          <w:p w14:paraId="6881F13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105.91</w:t>
            </w:r>
          </w:p>
        </w:tc>
        <w:tc>
          <w:tcPr>
            <w:tcW w:w="521" w:type="pct"/>
            <w:shd w:val="clear" w:color="auto" w:fill="auto"/>
            <w:noWrap/>
          </w:tcPr>
          <w:p w14:paraId="5C10220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100.11</w:t>
            </w:r>
          </w:p>
        </w:tc>
      </w:tr>
      <w:tr w:rsidR="000B2AAF" w:rsidRPr="00097B61" w14:paraId="718FF9D6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B172F0F" w14:textId="6613ECF2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375068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B8825B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Ginkgolide A</w:t>
            </w:r>
          </w:p>
        </w:tc>
        <w:tc>
          <w:tcPr>
            <w:tcW w:w="466" w:type="pct"/>
            <w:shd w:val="clear" w:color="auto" w:fill="auto"/>
            <w:noWrap/>
          </w:tcPr>
          <w:p w14:paraId="011C7C1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408.40</w:t>
            </w:r>
          </w:p>
        </w:tc>
        <w:tc>
          <w:tcPr>
            <w:tcW w:w="466" w:type="pct"/>
            <w:shd w:val="clear" w:color="auto" w:fill="auto"/>
            <w:noWrap/>
          </w:tcPr>
          <w:p w14:paraId="3CD102D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106.97</w:t>
            </w:r>
          </w:p>
        </w:tc>
        <w:tc>
          <w:tcPr>
            <w:tcW w:w="466" w:type="pct"/>
            <w:shd w:val="clear" w:color="auto" w:fill="auto"/>
            <w:noWrap/>
          </w:tcPr>
          <w:p w14:paraId="39673B2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105.42</w:t>
            </w:r>
          </w:p>
        </w:tc>
        <w:tc>
          <w:tcPr>
            <w:tcW w:w="521" w:type="pct"/>
            <w:shd w:val="clear" w:color="auto" w:fill="auto"/>
            <w:noWrap/>
          </w:tcPr>
          <w:p w14:paraId="4854A02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96.88</w:t>
            </w:r>
          </w:p>
        </w:tc>
      </w:tr>
      <w:tr w:rsidR="000B2AAF" w:rsidRPr="00097B61" w14:paraId="382D911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3B707D81" w14:textId="3737DB6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658B93F4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6B7EC8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Ginkgolide B</w:t>
            </w:r>
          </w:p>
        </w:tc>
        <w:tc>
          <w:tcPr>
            <w:tcW w:w="466" w:type="pct"/>
            <w:shd w:val="clear" w:color="auto" w:fill="auto"/>
            <w:noWrap/>
          </w:tcPr>
          <w:p w14:paraId="48F9DEA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424.40</w:t>
            </w:r>
          </w:p>
        </w:tc>
        <w:tc>
          <w:tcPr>
            <w:tcW w:w="466" w:type="pct"/>
            <w:shd w:val="clear" w:color="auto" w:fill="auto"/>
            <w:noWrap/>
          </w:tcPr>
          <w:p w14:paraId="34E027F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102.60</w:t>
            </w:r>
          </w:p>
        </w:tc>
        <w:tc>
          <w:tcPr>
            <w:tcW w:w="466" w:type="pct"/>
            <w:shd w:val="clear" w:color="auto" w:fill="auto"/>
            <w:noWrap/>
          </w:tcPr>
          <w:p w14:paraId="166A843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105.51</w:t>
            </w:r>
          </w:p>
        </w:tc>
        <w:tc>
          <w:tcPr>
            <w:tcW w:w="521" w:type="pct"/>
            <w:shd w:val="clear" w:color="auto" w:fill="auto"/>
            <w:noWrap/>
          </w:tcPr>
          <w:p w14:paraId="0F5E855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98.36</w:t>
            </w:r>
          </w:p>
        </w:tc>
      </w:tr>
      <w:tr w:rsidR="000B2AAF" w:rsidRPr="00097B61" w14:paraId="51E710DA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47246504" w14:textId="7EA0F91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5A442AB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042857C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Ginkgolide C</w:t>
            </w:r>
          </w:p>
        </w:tc>
        <w:tc>
          <w:tcPr>
            <w:tcW w:w="466" w:type="pct"/>
            <w:shd w:val="clear" w:color="auto" w:fill="auto"/>
            <w:noWrap/>
          </w:tcPr>
          <w:p w14:paraId="1ABCFD5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440.40</w:t>
            </w:r>
          </w:p>
        </w:tc>
        <w:tc>
          <w:tcPr>
            <w:tcW w:w="466" w:type="pct"/>
            <w:shd w:val="clear" w:color="auto" w:fill="auto"/>
            <w:noWrap/>
          </w:tcPr>
          <w:p w14:paraId="5F507A8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102.72</w:t>
            </w:r>
          </w:p>
        </w:tc>
        <w:tc>
          <w:tcPr>
            <w:tcW w:w="466" w:type="pct"/>
            <w:shd w:val="clear" w:color="auto" w:fill="auto"/>
            <w:noWrap/>
          </w:tcPr>
          <w:p w14:paraId="2D7876AA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99.00</w:t>
            </w:r>
          </w:p>
        </w:tc>
        <w:tc>
          <w:tcPr>
            <w:tcW w:w="521" w:type="pct"/>
            <w:shd w:val="clear" w:color="auto" w:fill="auto"/>
            <w:noWrap/>
          </w:tcPr>
          <w:p w14:paraId="016D1C6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104.42</w:t>
            </w:r>
          </w:p>
        </w:tc>
      </w:tr>
      <w:tr w:rsidR="000B2AAF" w:rsidRPr="00097B61" w14:paraId="06A1318D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87E63F3" w14:textId="49DE76B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13CD1DA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EF8126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Salicylic acid</w:t>
            </w:r>
          </w:p>
        </w:tc>
        <w:tc>
          <w:tcPr>
            <w:tcW w:w="466" w:type="pct"/>
            <w:shd w:val="clear" w:color="auto" w:fill="auto"/>
            <w:noWrap/>
          </w:tcPr>
          <w:p w14:paraId="4DE68E6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138.12</w:t>
            </w:r>
          </w:p>
        </w:tc>
        <w:tc>
          <w:tcPr>
            <w:tcW w:w="466" w:type="pct"/>
            <w:shd w:val="clear" w:color="auto" w:fill="auto"/>
            <w:noWrap/>
          </w:tcPr>
          <w:p w14:paraId="20F1B38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92.21</w:t>
            </w:r>
          </w:p>
        </w:tc>
        <w:tc>
          <w:tcPr>
            <w:tcW w:w="466" w:type="pct"/>
            <w:shd w:val="clear" w:color="auto" w:fill="auto"/>
            <w:noWrap/>
          </w:tcPr>
          <w:p w14:paraId="7380042C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95.22</w:t>
            </w:r>
          </w:p>
        </w:tc>
        <w:tc>
          <w:tcPr>
            <w:tcW w:w="521" w:type="pct"/>
            <w:shd w:val="clear" w:color="auto" w:fill="auto"/>
            <w:noWrap/>
          </w:tcPr>
          <w:p w14:paraId="112D018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91.79</w:t>
            </w:r>
          </w:p>
        </w:tc>
      </w:tr>
      <w:tr w:rsidR="000B2AAF" w:rsidRPr="00097B61" w14:paraId="27418550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0F6B1F5" w14:textId="17F5A1E1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315E5A3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3A176BC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Gancaonin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 xml:space="preserve"> I</w:t>
            </w:r>
          </w:p>
        </w:tc>
        <w:tc>
          <w:tcPr>
            <w:tcW w:w="466" w:type="pct"/>
            <w:shd w:val="clear" w:color="auto" w:fill="auto"/>
            <w:noWrap/>
          </w:tcPr>
          <w:p w14:paraId="2F8E17F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354.40</w:t>
            </w:r>
          </w:p>
        </w:tc>
        <w:tc>
          <w:tcPr>
            <w:tcW w:w="466" w:type="pct"/>
            <w:shd w:val="clear" w:color="auto" w:fill="auto"/>
            <w:noWrap/>
          </w:tcPr>
          <w:p w14:paraId="793A4FC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72.82</w:t>
            </w:r>
          </w:p>
        </w:tc>
        <w:tc>
          <w:tcPr>
            <w:tcW w:w="466" w:type="pct"/>
            <w:shd w:val="clear" w:color="auto" w:fill="auto"/>
            <w:noWrap/>
          </w:tcPr>
          <w:p w14:paraId="4D14229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18.86</w:t>
            </w:r>
          </w:p>
        </w:tc>
        <w:tc>
          <w:tcPr>
            <w:tcW w:w="521" w:type="pct"/>
            <w:shd w:val="clear" w:color="auto" w:fill="auto"/>
            <w:noWrap/>
          </w:tcPr>
          <w:p w14:paraId="1880FB9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20.94</w:t>
            </w:r>
          </w:p>
        </w:tc>
      </w:tr>
      <w:tr w:rsidR="000B2AAF" w:rsidRPr="00097B61" w14:paraId="2960AECF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17A40849" w14:textId="2883358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0ADE912B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773DE6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Phenylacetic acid</w:t>
            </w:r>
          </w:p>
        </w:tc>
        <w:tc>
          <w:tcPr>
            <w:tcW w:w="466" w:type="pct"/>
            <w:shd w:val="clear" w:color="auto" w:fill="auto"/>
            <w:noWrap/>
          </w:tcPr>
          <w:p w14:paraId="5327458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136.15</w:t>
            </w:r>
          </w:p>
        </w:tc>
        <w:tc>
          <w:tcPr>
            <w:tcW w:w="466" w:type="pct"/>
            <w:shd w:val="clear" w:color="auto" w:fill="auto"/>
            <w:noWrap/>
          </w:tcPr>
          <w:p w14:paraId="24A3CD93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99.45</w:t>
            </w:r>
          </w:p>
        </w:tc>
        <w:tc>
          <w:tcPr>
            <w:tcW w:w="466" w:type="pct"/>
            <w:shd w:val="clear" w:color="auto" w:fill="auto"/>
            <w:noWrap/>
          </w:tcPr>
          <w:p w14:paraId="3B123F5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100.57</w:t>
            </w:r>
          </w:p>
        </w:tc>
        <w:tc>
          <w:tcPr>
            <w:tcW w:w="521" w:type="pct"/>
            <w:shd w:val="clear" w:color="auto" w:fill="auto"/>
            <w:noWrap/>
          </w:tcPr>
          <w:p w14:paraId="4614DCA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98.48</w:t>
            </w:r>
          </w:p>
        </w:tc>
      </w:tr>
      <w:tr w:rsidR="000B2AAF" w:rsidRPr="00097B61" w14:paraId="70A1570F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D1EF604" w14:textId="7E2F7234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lastRenderedPageBreak/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7D0E7D9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145B34F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2-Hydroxyphenylacetic Acid</w:t>
            </w:r>
          </w:p>
        </w:tc>
        <w:tc>
          <w:tcPr>
            <w:tcW w:w="466" w:type="pct"/>
            <w:shd w:val="clear" w:color="auto" w:fill="auto"/>
            <w:noWrap/>
          </w:tcPr>
          <w:p w14:paraId="0A0CC0D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152.15</w:t>
            </w:r>
          </w:p>
        </w:tc>
        <w:tc>
          <w:tcPr>
            <w:tcW w:w="466" w:type="pct"/>
            <w:shd w:val="clear" w:color="auto" w:fill="auto"/>
            <w:noWrap/>
          </w:tcPr>
          <w:p w14:paraId="264F371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98.21</w:t>
            </w:r>
          </w:p>
        </w:tc>
        <w:tc>
          <w:tcPr>
            <w:tcW w:w="466" w:type="pct"/>
            <w:shd w:val="clear" w:color="auto" w:fill="auto"/>
            <w:noWrap/>
          </w:tcPr>
          <w:p w14:paraId="480193F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95.02</w:t>
            </w:r>
          </w:p>
        </w:tc>
        <w:tc>
          <w:tcPr>
            <w:tcW w:w="521" w:type="pct"/>
            <w:shd w:val="clear" w:color="auto" w:fill="auto"/>
            <w:noWrap/>
          </w:tcPr>
          <w:p w14:paraId="7F97764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98.16</w:t>
            </w:r>
          </w:p>
        </w:tc>
      </w:tr>
      <w:tr w:rsidR="000B2AAF" w:rsidRPr="00097B61" w14:paraId="6D9FB08B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7895CF8F" w14:textId="2CB5534D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26489D8F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4AD12D1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Resveratrol</w:t>
            </w:r>
          </w:p>
        </w:tc>
        <w:tc>
          <w:tcPr>
            <w:tcW w:w="466" w:type="pct"/>
            <w:shd w:val="clear" w:color="auto" w:fill="auto"/>
            <w:noWrap/>
          </w:tcPr>
          <w:p w14:paraId="55BCE49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228.24</w:t>
            </w:r>
          </w:p>
        </w:tc>
        <w:tc>
          <w:tcPr>
            <w:tcW w:w="466" w:type="pct"/>
            <w:shd w:val="clear" w:color="auto" w:fill="auto"/>
            <w:noWrap/>
          </w:tcPr>
          <w:p w14:paraId="4A9B398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78.39</w:t>
            </w:r>
          </w:p>
        </w:tc>
        <w:tc>
          <w:tcPr>
            <w:tcW w:w="466" w:type="pct"/>
            <w:shd w:val="clear" w:color="auto" w:fill="auto"/>
            <w:noWrap/>
          </w:tcPr>
          <w:p w14:paraId="3FFA7F0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76.50</w:t>
            </w:r>
          </w:p>
        </w:tc>
        <w:tc>
          <w:tcPr>
            <w:tcW w:w="521" w:type="pct"/>
            <w:shd w:val="clear" w:color="auto" w:fill="auto"/>
            <w:noWrap/>
          </w:tcPr>
          <w:p w14:paraId="07E815F9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67.37</w:t>
            </w:r>
          </w:p>
        </w:tc>
      </w:tr>
      <w:tr w:rsidR="000B2AAF" w:rsidRPr="00097B61" w14:paraId="1606098E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2244C274" w14:textId="731AD060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0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42E49CA7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575A9B9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>Ginkgolic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 xml:space="preserve"> acid C13:0</w:t>
            </w:r>
          </w:p>
        </w:tc>
        <w:tc>
          <w:tcPr>
            <w:tcW w:w="466" w:type="pct"/>
            <w:shd w:val="clear" w:color="auto" w:fill="auto"/>
            <w:noWrap/>
          </w:tcPr>
          <w:p w14:paraId="4A0EEEE7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320.47</w:t>
            </w:r>
          </w:p>
        </w:tc>
        <w:tc>
          <w:tcPr>
            <w:tcW w:w="466" w:type="pct"/>
            <w:shd w:val="clear" w:color="auto" w:fill="auto"/>
            <w:noWrap/>
          </w:tcPr>
          <w:p w14:paraId="39EFFCF8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81.99</w:t>
            </w:r>
          </w:p>
        </w:tc>
        <w:tc>
          <w:tcPr>
            <w:tcW w:w="466" w:type="pct"/>
            <w:shd w:val="clear" w:color="auto" w:fill="auto"/>
            <w:noWrap/>
          </w:tcPr>
          <w:p w14:paraId="46C882E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23.48</w:t>
            </w:r>
          </w:p>
        </w:tc>
        <w:tc>
          <w:tcPr>
            <w:tcW w:w="521" w:type="pct"/>
            <w:shd w:val="clear" w:color="auto" w:fill="auto"/>
            <w:noWrap/>
          </w:tcPr>
          <w:p w14:paraId="15526C0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-</w:t>
            </w:r>
          </w:p>
        </w:tc>
      </w:tr>
      <w:tr w:rsidR="000B2AAF" w:rsidRPr="00097B61" w14:paraId="6F9590E5" w14:textId="77777777" w:rsidTr="009E4F8B">
        <w:trPr>
          <w:trHeight w:val="482"/>
        </w:trPr>
        <w:tc>
          <w:tcPr>
            <w:tcW w:w="307" w:type="pct"/>
            <w:shd w:val="clear" w:color="auto" w:fill="auto"/>
            <w:noWrap/>
          </w:tcPr>
          <w:p w14:paraId="00A93FFE" w14:textId="4A3D5103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56" w:type="pct"/>
            <w:vMerge/>
            <w:shd w:val="clear" w:color="auto" w:fill="auto"/>
            <w:noWrap/>
          </w:tcPr>
          <w:p w14:paraId="7808979C" w14:textId="77777777" w:rsidR="000B2AAF" w:rsidRPr="00097B61" w:rsidRDefault="000B2AA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717" w:type="pct"/>
            <w:shd w:val="clear" w:color="auto" w:fill="auto"/>
            <w:noWrap/>
          </w:tcPr>
          <w:p w14:paraId="7CAD3F8B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</w:pPr>
            <w:proofErr w:type="spellStart"/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>Ginkgolic</w:t>
            </w:r>
            <w:proofErr w:type="spellEnd"/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 xml:space="preserve"> acid C17:1</w:t>
            </w:r>
          </w:p>
        </w:tc>
        <w:tc>
          <w:tcPr>
            <w:tcW w:w="466" w:type="pct"/>
            <w:shd w:val="clear" w:color="auto" w:fill="auto"/>
            <w:noWrap/>
          </w:tcPr>
          <w:p w14:paraId="1D6BB740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kern w:val="0"/>
                <w:sz w:val="24"/>
              </w:rPr>
              <w:t>374.56</w:t>
            </w:r>
          </w:p>
        </w:tc>
        <w:tc>
          <w:tcPr>
            <w:tcW w:w="466" w:type="pct"/>
            <w:shd w:val="clear" w:color="auto" w:fill="auto"/>
            <w:noWrap/>
          </w:tcPr>
          <w:p w14:paraId="4861E08D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78.84</w:t>
            </w:r>
          </w:p>
        </w:tc>
        <w:tc>
          <w:tcPr>
            <w:tcW w:w="466" w:type="pct"/>
            <w:shd w:val="clear" w:color="auto" w:fill="auto"/>
            <w:noWrap/>
          </w:tcPr>
          <w:p w14:paraId="6DF053F1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9.13</w:t>
            </w:r>
          </w:p>
        </w:tc>
        <w:tc>
          <w:tcPr>
            <w:tcW w:w="521" w:type="pct"/>
            <w:shd w:val="clear" w:color="auto" w:fill="auto"/>
            <w:noWrap/>
          </w:tcPr>
          <w:p w14:paraId="37D132C5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-</w:t>
            </w:r>
          </w:p>
        </w:tc>
      </w:tr>
      <w:tr w:rsidR="000B2AAF" w:rsidRPr="00097B61" w14:paraId="086FB572" w14:textId="77777777" w:rsidTr="009E4F8B">
        <w:trPr>
          <w:trHeight w:val="482"/>
        </w:trPr>
        <w:tc>
          <w:tcPr>
            <w:tcW w:w="307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7E49F85" w14:textId="642AE90E" w:rsidR="000B2AAF" w:rsidRPr="00097B61" w:rsidRDefault="00F529DF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  <w:r w:rsidR="00834192"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05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8C894BE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097B6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</w:rPr>
              <w:t>Positive</w:t>
            </w:r>
            <w:r w:rsidRPr="00097B61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4"/>
              </w:rPr>
              <w:t xml:space="preserve"> inhibitor</w:t>
            </w:r>
          </w:p>
        </w:tc>
        <w:tc>
          <w:tcPr>
            <w:tcW w:w="1717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1FF3EA6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</w:pPr>
            <w:r w:rsidRPr="00097B61">
              <w:rPr>
                <w:rFonts w:ascii="Times New Roman" w:eastAsia="等线" w:hAnsi="Times New Roman" w:cs="Times New Roman"/>
                <w:color w:val="333333"/>
                <w:kern w:val="0"/>
                <w:sz w:val="24"/>
              </w:rPr>
              <w:t>CAPE</w:t>
            </w:r>
          </w:p>
        </w:tc>
        <w:tc>
          <w:tcPr>
            <w:tcW w:w="46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813496F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24"/>
              </w:rPr>
            </w:pPr>
            <w:r w:rsidRPr="00097B61">
              <w:rPr>
                <w:rFonts w:ascii="Times New Roman" w:hAnsi="Times New Roman" w:cs="Times New Roman"/>
                <w:color w:val="212121"/>
                <w:sz w:val="24"/>
                <w:shd w:val="clear" w:color="auto" w:fill="FFFFFF"/>
              </w:rPr>
              <w:t>284.31</w:t>
            </w:r>
          </w:p>
        </w:tc>
        <w:tc>
          <w:tcPr>
            <w:tcW w:w="46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F50D1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hAnsi="Times New Roman" w:cs="Times New Roman"/>
                <w:color w:val="000000"/>
                <w:sz w:val="24"/>
              </w:rPr>
              <w:t xml:space="preserve">100.67 </w:t>
            </w:r>
          </w:p>
        </w:tc>
        <w:tc>
          <w:tcPr>
            <w:tcW w:w="46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03858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hAnsi="Times New Roman" w:cs="Times New Roman"/>
                <w:color w:val="000000"/>
                <w:sz w:val="24"/>
              </w:rPr>
              <w:t xml:space="preserve">69.41 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25FD34" w14:textId="77777777" w:rsidR="000B2AAF" w:rsidRPr="00097B61" w:rsidRDefault="003218DB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</w:rPr>
            </w:pPr>
            <w:r w:rsidRPr="00097B61">
              <w:rPr>
                <w:rFonts w:ascii="Times New Roman" w:hAnsi="Times New Roman" w:cs="Times New Roman"/>
                <w:color w:val="000000"/>
                <w:sz w:val="24"/>
              </w:rPr>
              <w:t xml:space="preserve">39.62 </w:t>
            </w:r>
          </w:p>
        </w:tc>
      </w:tr>
    </w:tbl>
    <w:p w14:paraId="40908C23" w14:textId="6ECDFCFC" w:rsidR="000B2AAF" w:rsidRDefault="000B2AAF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6F6F43E8" w14:textId="20D8B752" w:rsidR="003A2940" w:rsidRDefault="003A2940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34FD7771" w14:textId="7ADBFBCB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6457A177" w14:textId="10DA42DA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204358E6" w14:textId="52B62FC4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32536598" w14:textId="446D4791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2F5F6D3A" w14:textId="7AEE24F4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1D0CB182" w14:textId="0B028E4A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7C1959FC" w14:textId="4B389217" w:rsidR="00DC46F1" w:rsidRDefault="00DC46F1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5449493B" w14:textId="6F96C77F" w:rsidR="00F2027F" w:rsidRDefault="00F2027F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067040C3" w14:textId="77777777" w:rsidR="00F2027F" w:rsidRDefault="00F2027F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593730E2" w14:textId="2BA1325B" w:rsidR="000B2AAF" w:rsidRDefault="00F2027F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AD2086D" wp14:editId="5D0E5194">
            <wp:extent cx="5723502" cy="281485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08" cy="282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B32CF" w14:textId="4B504267" w:rsidR="000B2AAF" w:rsidRPr="00A37F1F" w:rsidRDefault="003218DB">
      <w:pPr>
        <w:spacing w:line="480" w:lineRule="auto"/>
        <w:rPr>
          <w:rFonts w:ascii="Times New Roman" w:eastAsia="宋体" w:hAnsi="Times New Roman" w:cs="Times New Roman"/>
          <w:color w:val="0000FF"/>
          <w:kern w:val="0"/>
          <w:sz w:val="24"/>
          <w:lang w:bidi="ar"/>
        </w:rPr>
      </w:pPr>
      <w:r w:rsidRPr="00A37F1F">
        <w:rPr>
          <w:rFonts w:ascii="Times New Roman" w:hAnsi="Times New Roman"/>
          <w:b/>
          <w:bCs/>
          <w:color w:val="0000FF"/>
          <w:sz w:val="24"/>
        </w:rPr>
        <w:t xml:space="preserve">Fig. </w:t>
      </w:r>
      <w:r w:rsidRPr="00A37F1F">
        <w:rPr>
          <w:rFonts w:ascii="Times New Roman" w:hAnsi="Times New Roman" w:hint="eastAsia"/>
          <w:b/>
          <w:bCs/>
          <w:color w:val="0000FF"/>
          <w:sz w:val="24"/>
        </w:rPr>
        <w:t>S</w:t>
      </w:r>
      <w:r w:rsidRPr="00A37F1F">
        <w:rPr>
          <w:rFonts w:ascii="Times New Roman" w:hAnsi="Times New Roman"/>
          <w:b/>
          <w:bCs/>
          <w:color w:val="0000FF"/>
          <w:sz w:val="24"/>
        </w:rPr>
        <w:t>1</w:t>
      </w:r>
      <w:r w:rsidRPr="00A37F1F">
        <w:rPr>
          <w:rFonts w:ascii="Times New Roman" w:hAnsi="Times New Roman" w:hint="eastAsia"/>
          <w:b/>
          <w:bCs/>
          <w:color w:val="0000FF"/>
          <w:sz w:val="24"/>
        </w:rPr>
        <w:t xml:space="preserve"> </w:t>
      </w:r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 xml:space="preserve">SDS-PAGE analysis of </w:t>
      </w:r>
      <w:proofErr w:type="spellStart"/>
      <w:r w:rsid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ls</w:t>
      </w:r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BSH</w:t>
      </w:r>
      <w:proofErr w:type="spellEnd"/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 xml:space="preserve"> (A), </w:t>
      </w:r>
      <w:proofErr w:type="spellStart"/>
      <w:r w:rsid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bt</w:t>
      </w:r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BSH</w:t>
      </w:r>
      <w:proofErr w:type="spellEnd"/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 xml:space="preserve"> (B)and </w:t>
      </w:r>
      <w:proofErr w:type="spellStart"/>
      <w:r w:rsid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ef</w:t>
      </w:r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BSH</w:t>
      </w:r>
      <w:proofErr w:type="spellEnd"/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 xml:space="preserve"> (C). (1. Marker; 2. The enzyme purified on a </w:t>
      </w:r>
      <w:proofErr w:type="spellStart"/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>Superdex</w:t>
      </w:r>
      <w:proofErr w:type="spellEnd"/>
      <w:r w:rsidR="00F2027F" w:rsidRPr="00F2027F">
        <w:rPr>
          <w:rFonts w:ascii="Times New Roman" w:eastAsia="AdvOT1efcda3b . B" w:hAnsi="Times New Roman" w:cs="Times New Roman"/>
          <w:color w:val="0000FF"/>
          <w:kern w:val="0"/>
          <w:sz w:val="24"/>
          <w:lang w:bidi="ar"/>
        </w:rPr>
        <w:t xml:space="preserve"> 200 10/300 GL column).</w:t>
      </w:r>
    </w:p>
    <w:p w14:paraId="06B8F2F0" w14:textId="77777777" w:rsidR="000B2AAF" w:rsidRDefault="000B2AAF">
      <w:pPr>
        <w:spacing w:line="480" w:lineRule="auto"/>
      </w:pPr>
    </w:p>
    <w:p w14:paraId="004C9C76" w14:textId="77777777" w:rsidR="000B2AAF" w:rsidRDefault="003218DB">
      <w:pPr>
        <w:spacing w:line="480" w:lineRule="auto"/>
        <w:jc w:val="center"/>
      </w:pPr>
      <w:r>
        <w:rPr>
          <w:noProof/>
        </w:rPr>
        <w:drawing>
          <wp:inline distT="0" distB="0" distL="114300" distR="114300" wp14:anchorId="0C3334D7" wp14:editId="237ECF5C">
            <wp:extent cx="6051550" cy="1407160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373" cy="14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01FC" w14:textId="77777777" w:rsidR="000B2AAF" w:rsidRDefault="003218DB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color w:val="000000"/>
          <w:sz w:val="24"/>
        </w:rPr>
        <w:t>Fig S2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</w:rPr>
        <w:t>The synthe</w:t>
      </w:r>
      <w:r>
        <w:rPr>
          <w:rFonts w:ascii="Times New Roman" w:eastAsia="宋体" w:hAnsi="Times New Roman" w:cs="Times New Roman" w:hint="eastAsia"/>
          <w:color w:val="000000"/>
          <w:sz w:val="24"/>
        </w:rPr>
        <w:t>tic</w:t>
      </w:r>
      <w:r>
        <w:rPr>
          <w:rFonts w:ascii="Times New Roman" w:eastAsia="宋体" w:hAnsi="Times New Roman" w:cs="Times New Roman"/>
          <w:color w:val="000000"/>
          <w:sz w:val="24"/>
        </w:rPr>
        <w:t xml:space="preserve"> procedure of </w:t>
      </w:r>
      <w:r>
        <w:rPr>
          <w:rFonts w:ascii="Times New Roman" w:eastAsia="宋体" w:hAnsi="Times New Roman" w:cs="Times New Roman"/>
          <w:sz w:val="24"/>
        </w:rPr>
        <w:t>CA-AMCA.</w:t>
      </w:r>
    </w:p>
    <w:p w14:paraId="2527CCFC" w14:textId="77777777" w:rsidR="000B2AAF" w:rsidRDefault="000B2AA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02EF9661" w14:textId="7EF8879D" w:rsidR="000B2AAF" w:rsidRDefault="0068663D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42203DD" wp14:editId="1C2A669A">
            <wp:extent cx="5731510" cy="4000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03DA" w14:textId="4B21A333" w:rsidR="00097B61" w:rsidRPr="00097B61" w:rsidRDefault="003218DB" w:rsidP="00097B61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68663D">
        <w:rPr>
          <w:rFonts w:ascii="Times New Roman" w:eastAsia="等线" w:hAnsi="Times New Roman" w:cs="Times New Roman"/>
          <w:b/>
          <w:bCs/>
          <w:color w:val="0000FF"/>
          <w:sz w:val="24"/>
        </w:rPr>
        <w:t>Fig.S3</w:t>
      </w:r>
      <w:r w:rsidRPr="00F2027F">
        <w:rPr>
          <w:rFonts w:ascii="Times New Roman" w:eastAsia="等线" w:hAnsi="Times New Roman" w:cs="Times New Roman"/>
          <w:b/>
          <w:bCs/>
          <w:color w:val="0000FF"/>
          <w:sz w:val="24"/>
        </w:rPr>
        <w:t xml:space="preserve"> </w:t>
      </w:r>
      <w:r w:rsidRPr="00F2027F">
        <w:rPr>
          <w:rFonts w:ascii="Times New Roman" w:eastAsia="等线" w:hAnsi="Times New Roman" w:cs="Times New Roman"/>
          <w:color w:val="0000FF"/>
          <w:sz w:val="24"/>
          <w:vertAlign w:val="superscript"/>
        </w:rPr>
        <w:t>1</w:t>
      </w:r>
      <w:r w:rsidRPr="00F2027F">
        <w:rPr>
          <w:rFonts w:ascii="Times New Roman" w:eastAsia="等线" w:hAnsi="Times New Roman" w:cs="Times New Roman"/>
          <w:color w:val="0000FF"/>
          <w:sz w:val="24"/>
        </w:rPr>
        <w:t xml:space="preserve">H NMR </w:t>
      </w:r>
      <w:r w:rsidRPr="00F2027F">
        <w:rPr>
          <w:rFonts w:ascii="Times New Roman" w:eastAsia="宋体" w:hAnsi="Times New Roman" w:cs="Times New Roman"/>
          <w:color w:val="0000FF"/>
          <w:sz w:val="24"/>
        </w:rPr>
        <w:t>(</w:t>
      </w:r>
      <w:r w:rsidR="00E6220B" w:rsidRPr="00F2027F">
        <w:rPr>
          <w:rFonts w:ascii="Times New Roman" w:eastAsia="宋体" w:hAnsi="Times New Roman" w:cs="Times New Roman" w:hint="eastAsia"/>
          <w:bCs/>
          <w:color w:val="0000FF"/>
          <w:sz w:val="24"/>
          <w:lang w:val="en-GB"/>
        </w:rPr>
        <w:t>600</w:t>
      </w:r>
      <w:r w:rsidRPr="00F2027F">
        <w:rPr>
          <w:rFonts w:ascii="Times New Roman" w:eastAsia="宋体" w:hAnsi="Times New Roman" w:cs="Times New Roman"/>
          <w:color w:val="0000FF"/>
          <w:sz w:val="24"/>
        </w:rPr>
        <w:t xml:space="preserve"> MHz, </w:t>
      </w:r>
      <w:r w:rsidR="002974A2" w:rsidRPr="00F2027F">
        <w:rPr>
          <w:rFonts w:ascii="Times New Roman" w:eastAsia="宋体" w:hAnsi="Times New Roman" w:cs="Times New Roman" w:hint="eastAsia"/>
          <w:bCs/>
          <w:color w:val="0000FF"/>
          <w:sz w:val="24"/>
          <w:lang w:val="en-GB"/>
        </w:rPr>
        <w:t>DMSO</w:t>
      </w:r>
      <w:r w:rsidR="002974A2" w:rsidRPr="00F2027F">
        <w:rPr>
          <w:rFonts w:ascii="Times New Roman" w:eastAsia="宋体" w:hAnsi="Times New Roman" w:cs="Times New Roman" w:hint="eastAsia"/>
          <w:bCs/>
          <w:color w:val="0000FF"/>
          <w:sz w:val="24"/>
        </w:rPr>
        <w:t>-</w:t>
      </w:r>
      <w:r w:rsidR="002974A2" w:rsidRPr="00F2027F">
        <w:rPr>
          <w:rFonts w:ascii="Times New Roman" w:eastAsia="宋体" w:hAnsi="Times New Roman" w:cs="Times New Roman" w:hint="eastAsia"/>
          <w:bCs/>
          <w:color w:val="0000FF"/>
          <w:sz w:val="24"/>
          <w:lang w:val="en-GB"/>
        </w:rPr>
        <w:t>d</w:t>
      </w:r>
      <w:r w:rsidR="00B52F68" w:rsidRPr="00B52F68">
        <w:rPr>
          <w:rFonts w:ascii="Times New Roman" w:eastAsia="宋体" w:hAnsi="Times New Roman" w:cs="Times New Roman"/>
          <w:bCs/>
          <w:color w:val="0000FF"/>
          <w:sz w:val="24"/>
          <w:lang w:val="en-GB"/>
        </w:rPr>
        <w:t>6</w:t>
      </w:r>
      <w:r w:rsidRPr="00F2027F">
        <w:rPr>
          <w:rFonts w:ascii="Times New Roman" w:eastAsia="宋体" w:hAnsi="Times New Roman" w:cs="Times New Roman"/>
          <w:color w:val="0000FF"/>
          <w:sz w:val="24"/>
        </w:rPr>
        <w:t>)</w:t>
      </w:r>
      <w:r w:rsidRPr="00F2027F">
        <w:rPr>
          <w:rFonts w:ascii="Times New Roman" w:eastAsia="等线" w:hAnsi="Times New Roman" w:cs="Times New Roman"/>
          <w:color w:val="0000FF"/>
          <w:sz w:val="24"/>
        </w:rPr>
        <w:t xml:space="preserve"> spectrum of </w:t>
      </w:r>
      <w:r w:rsidRPr="00F2027F">
        <w:rPr>
          <w:rFonts w:ascii="Times New Roman" w:eastAsia="等线" w:hAnsi="Times New Roman" w:cs="Times New Roman" w:hint="eastAsia"/>
          <w:color w:val="0000FF"/>
          <w:sz w:val="24"/>
        </w:rPr>
        <w:t>CA-AMCA</w:t>
      </w:r>
      <w:r w:rsidRPr="00F2027F">
        <w:rPr>
          <w:rFonts w:ascii="Times New Roman" w:eastAsia="等线" w:hAnsi="Times New Roman" w:cs="Times New Roman"/>
          <w:color w:val="0000FF"/>
          <w:sz w:val="24"/>
        </w:rPr>
        <w:t>.</w:t>
      </w:r>
      <w:r w:rsidR="0068663D" w:rsidRPr="00097B61">
        <w:rPr>
          <w:rFonts w:ascii="Times New Roman" w:eastAsia="等线" w:hAnsi="Times New Roman" w:cs="Times New Roman"/>
          <w:sz w:val="24"/>
        </w:rPr>
        <w:t xml:space="preserve"> </w:t>
      </w:r>
    </w:p>
    <w:p w14:paraId="14D28145" w14:textId="77777777" w:rsidR="000B2AAF" w:rsidRDefault="003218DB" w:rsidP="003C5496">
      <w:pPr>
        <w:spacing w:line="480" w:lineRule="auto"/>
        <w:jc w:val="center"/>
      </w:pPr>
      <w:r>
        <w:rPr>
          <w:noProof/>
        </w:rPr>
        <w:drawing>
          <wp:inline distT="0" distB="0" distL="114300" distR="114300" wp14:anchorId="23BDC0E7" wp14:editId="62B40CB3">
            <wp:extent cx="5541772" cy="3843867"/>
            <wp:effectExtent l="0" t="0" r="1905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791"/>
                    <a:stretch/>
                  </pic:blipFill>
                  <pic:spPr bwMode="auto">
                    <a:xfrm>
                      <a:off x="0" y="0"/>
                      <a:ext cx="5546393" cy="38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F2B4" w14:textId="57E8657B" w:rsidR="000B2AAF" w:rsidRDefault="003218DB" w:rsidP="00097B61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等线" w:hAnsi="Times New Roman" w:cs="Times New Roman"/>
          <w:b/>
          <w:bCs/>
          <w:sz w:val="24"/>
        </w:rPr>
        <w:t xml:space="preserve">Fig.S4 </w:t>
      </w:r>
      <w:r>
        <w:rPr>
          <w:rFonts w:ascii="Times New Roman" w:eastAsia="等线" w:hAnsi="Times New Roman" w:cs="Times New Roman"/>
          <w:sz w:val="24"/>
          <w:vertAlign w:val="superscript"/>
        </w:rPr>
        <w:t>13</w:t>
      </w:r>
      <w:r>
        <w:rPr>
          <w:rFonts w:ascii="Times New Roman" w:eastAsia="等线" w:hAnsi="Times New Roman" w:cs="Times New Roman"/>
          <w:sz w:val="24"/>
        </w:rPr>
        <w:t xml:space="preserve">C NMR </w:t>
      </w:r>
      <w:r>
        <w:rPr>
          <w:rFonts w:ascii="Times New Roman" w:eastAsia="宋体" w:hAnsi="Times New Roman" w:cs="Times New Roman"/>
          <w:color w:val="000000"/>
          <w:sz w:val="24"/>
        </w:rPr>
        <w:t>(</w:t>
      </w:r>
      <w:r w:rsidRPr="00083488">
        <w:rPr>
          <w:rFonts w:ascii="Times New Roman" w:eastAsia="宋体" w:hAnsi="Times New Roman" w:cs="Times New Roman"/>
          <w:color w:val="000000"/>
          <w:sz w:val="24"/>
        </w:rPr>
        <w:t>1</w:t>
      </w:r>
      <w:r w:rsidR="00083488" w:rsidRPr="00083488">
        <w:rPr>
          <w:rFonts w:ascii="Times New Roman" w:eastAsia="宋体" w:hAnsi="Times New Roman" w:cs="Times New Roman"/>
          <w:color w:val="000000"/>
          <w:sz w:val="24"/>
        </w:rPr>
        <w:t>5</w:t>
      </w:r>
      <w:r w:rsidR="00083488">
        <w:rPr>
          <w:rFonts w:ascii="Times New Roman" w:eastAsia="宋体" w:hAnsi="Times New Roman" w:cs="Times New Roman"/>
          <w:color w:val="000000"/>
          <w:sz w:val="24"/>
        </w:rPr>
        <w:t>0</w:t>
      </w:r>
      <w:r>
        <w:rPr>
          <w:rFonts w:ascii="Times New Roman" w:eastAsia="宋体" w:hAnsi="Times New Roman" w:cs="Times New Roman"/>
          <w:color w:val="000000"/>
          <w:sz w:val="24"/>
        </w:rPr>
        <w:t xml:space="preserve"> MHz, </w:t>
      </w:r>
      <w:r>
        <w:rPr>
          <w:rFonts w:ascii="Times New Roman" w:eastAsia="宋体" w:hAnsi="Times New Roman" w:cs="Times New Roman" w:hint="eastAsia"/>
          <w:bCs/>
          <w:sz w:val="24"/>
          <w:lang w:val="en-GB"/>
        </w:rPr>
        <w:t>DMSO</w:t>
      </w:r>
      <w:r>
        <w:rPr>
          <w:rFonts w:ascii="Times New Roman" w:eastAsia="宋体" w:hAnsi="Times New Roman" w:cs="Times New Roman" w:hint="eastAsia"/>
          <w:bCs/>
          <w:sz w:val="24"/>
        </w:rPr>
        <w:t>-</w:t>
      </w:r>
      <w:r>
        <w:rPr>
          <w:rFonts w:ascii="Times New Roman" w:eastAsia="宋体" w:hAnsi="Times New Roman" w:cs="Times New Roman" w:hint="eastAsia"/>
          <w:bCs/>
          <w:sz w:val="24"/>
          <w:lang w:val="en-GB"/>
        </w:rPr>
        <w:t>d</w:t>
      </w:r>
      <w:r w:rsidRPr="00B52F68">
        <w:rPr>
          <w:rFonts w:ascii="Times New Roman" w:eastAsia="宋体" w:hAnsi="Times New Roman" w:cs="Times New Roman" w:hint="eastAsia"/>
          <w:bCs/>
          <w:sz w:val="24"/>
          <w:lang w:val="en-GB"/>
        </w:rPr>
        <w:t>6</w:t>
      </w:r>
      <w:r>
        <w:rPr>
          <w:rFonts w:ascii="Times New Roman" w:eastAsia="宋体" w:hAnsi="Times New Roman" w:cs="Times New Roman"/>
          <w:color w:val="000000"/>
          <w:sz w:val="24"/>
        </w:rPr>
        <w:t>)</w:t>
      </w:r>
      <w:r>
        <w:rPr>
          <w:rFonts w:ascii="Times New Roman" w:eastAsia="等线" w:hAnsi="Times New Roman" w:cs="Times New Roman"/>
          <w:sz w:val="24"/>
        </w:rPr>
        <w:t xml:space="preserve"> spectrum of </w:t>
      </w:r>
      <w:r>
        <w:rPr>
          <w:rFonts w:ascii="Times New Roman" w:eastAsia="等线" w:hAnsi="Times New Roman" w:cs="Times New Roman" w:hint="eastAsia"/>
          <w:sz w:val="24"/>
        </w:rPr>
        <w:t>CA-AMCA</w:t>
      </w:r>
      <w:r>
        <w:rPr>
          <w:rFonts w:ascii="Times New Roman" w:eastAsia="等线" w:hAnsi="Times New Roman" w:cs="Times New Roman"/>
          <w:sz w:val="24"/>
        </w:rPr>
        <w:t>.</w:t>
      </w:r>
    </w:p>
    <w:p w14:paraId="612CDDE6" w14:textId="77777777" w:rsidR="000B2AAF" w:rsidRDefault="003218DB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D46C539" wp14:editId="56B184CA">
            <wp:extent cx="5717843" cy="5637953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782" cy="567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999B9" w14:textId="77777777" w:rsidR="000B2AAF" w:rsidRDefault="003218DB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Fig. </w:t>
      </w:r>
      <w:r>
        <w:rPr>
          <w:rFonts w:ascii="Times New Roman" w:hAnsi="Times New Roman" w:hint="eastAsia"/>
          <w:b/>
          <w:bCs/>
          <w:sz w:val="24"/>
        </w:rPr>
        <w:t>S</w:t>
      </w:r>
      <w:r>
        <w:rPr>
          <w:rFonts w:ascii="Times New Roman" w:hAnsi="Times New Roman"/>
          <w:b/>
          <w:bCs/>
          <w:sz w:val="24"/>
        </w:rPr>
        <w:t>5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MS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</w:rPr>
        <w:t xml:space="preserve"> (A)</w:t>
      </w:r>
      <w:r>
        <w:rPr>
          <w:rFonts w:ascii="Times New Roman" w:hAnsi="Times New Roman"/>
          <w:sz w:val="24"/>
        </w:rPr>
        <w:t xml:space="preserve"> and MS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 xml:space="preserve"> (B)</w:t>
      </w:r>
      <w:r>
        <w:rPr>
          <w:rFonts w:ascii="Times New Roman" w:hAnsi="Times New Roman"/>
          <w:sz w:val="24"/>
        </w:rPr>
        <w:t xml:space="preserve"> spectra of </w:t>
      </w:r>
      <w:r>
        <w:rPr>
          <w:rFonts w:ascii="Times New Roman" w:hAnsi="Times New Roman" w:hint="eastAsia"/>
          <w:sz w:val="24"/>
        </w:rPr>
        <w:t>CA-AMCA.</w:t>
      </w:r>
    </w:p>
    <w:p w14:paraId="4F9B0787" w14:textId="77777777" w:rsidR="000B2AAF" w:rsidRDefault="000B2AAF">
      <w:pPr>
        <w:spacing w:line="480" w:lineRule="auto"/>
      </w:pPr>
    </w:p>
    <w:p w14:paraId="097C9E2A" w14:textId="77777777" w:rsidR="000B2AAF" w:rsidRDefault="000B2AAF" w:rsidP="00097B61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0CCC55C0" w14:textId="77777777" w:rsidR="000B2AAF" w:rsidRDefault="000B2AA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16026BD6" w14:textId="77777777" w:rsidR="000B2AAF" w:rsidRDefault="000B2AA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75EFB659" w14:textId="77777777" w:rsidR="000B2AAF" w:rsidRDefault="000B2AA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3791EE62" w14:textId="77777777" w:rsidR="000B2AAF" w:rsidRDefault="000B2AAF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747301C3" w14:textId="72D484EC" w:rsidR="000B2AAF" w:rsidRDefault="00B759AE" w:rsidP="00C57243">
      <w:pPr>
        <w:spacing w:line="480" w:lineRule="auto"/>
        <w:jc w:val="center"/>
        <w:rPr>
          <w:rFonts w:ascii="Times New Roman" w:eastAsia="宋体" w:hAnsi="Times New Roman" w:cs="Times New Roman"/>
          <w:sz w:val="24"/>
        </w:rPr>
      </w:pPr>
      <w:r w:rsidRPr="00B759AE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076E003" wp14:editId="2B6995F5">
            <wp:extent cx="3946525" cy="256958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4" b="3687"/>
                    <a:stretch/>
                  </pic:blipFill>
                  <pic:spPr bwMode="auto">
                    <a:xfrm>
                      <a:off x="0" y="0"/>
                      <a:ext cx="3946967" cy="25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77FB6" w14:textId="6A56BFC5" w:rsidR="000B2AAF" w:rsidRDefault="003218DB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bookmarkStart w:id="10" w:name="OLE_LINK1"/>
      <w:r>
        <w:rPr>
          <w:rFonts w:ascii="Times New Roman" w:eastAsia="宋体" w:hAnsi="Times New Roman" w:cs="Times New Roman"/>
          <w:b/>
          <w:bCs/>
          <w:color w:val="000000"/>
          <w:sz w:val="24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>.</w:t>
      </w:r>
      <w:r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 S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6 </w:t>
      </w:r>
      <w:r>
        <w:rPr>
          <w:rFonts w:ascii="Times New Roman" w:hAnsi="Times New Roman" w:cs="Times New Roman" w:hint="eastAsia"/>
          <w:bCs/>
          <w:color w:val="000000" w:themeColor="text1"/>
          <w:sz w:val="24"/>
        </w:rPr>
        <w:t>Liquid chromatography-fluorescence detection (LC-FD) chromatograms of AMCA and CA-AMCA. (</w:t>
      </w:r>
      <w:r w:rsidR="00C57243">
        <w:rPr>
          <w:rFonts w:ascii="Times New Roman" w:hAnsi="Times New Roman" w:cs="Times New Roman"/>
          <w:bCs/>
          <w:color w:val="000000" w:themeColor="text1"/>
          <w:sz w:val="24"/>
        </w:rPr>
        <w:t>Brown</w:t>
      </w:r>
      <w:r>
        <w:rPr>
          <w:rFonts w:ascii="Times New Roman" w:hAnsi="Times New Roman" w:cs="Times New Roman" w:hint="eastAsia"/>
          <w:bCs/>
          <w:color w:val="000000" w:themeColor="text1"/>
          <w:sz w:val="24"/>
        </w:rPr>
        <w:t>) CA-AMCA only, (</w:t>
      </w:r>
      <w:r w:rsidR="00C57243">
        <w:rPr>
          <w:rFonts w:ascii="Times New Roman" w:hAnsi="Times New Roman" w:cs="Times New Roman"/>
          <w:bCs/>
          <w:color w:val="000000" w:themeColor="text1"/>
          <w:sz w:val="24"/>
        </w:rPr>
        <w:t>Green</w:t>
      </w:r>
      <w:r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) AMCA only, (Blue) CA-AMCA was co-incubated with </w:t>
      </w:r>
      <w:proofErr w:type="spellStart"/>
      <w:r>
        <w:rPr>
          <w:rFonts w:ascii="Times New Roman" w:hAnsi="Times New Roman" w:cs="Times New Roman" w:hint="eastAsia"/>
          <w:bCs/>
          <w:color w:val="000000" w:themeColor="text1"/>
          <w:sz w:val="24"/>
        </w:rPr>
        <w:t>lsBSH</w:t>
      </w:r>
      <w:proofErr w:type="spellEnd"/>
      <w:r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(2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</w:rPr>
        <w:t>μ</w:t>
      </w:r>
      <w:r>
        <w:rPr>
          <w:rFonts w:ascii="Times New Roman" w:hAnsi="Times New Roman" w:cs="Times New Roman" w:hint="eastAsia"/>
          <w:bCs/>
          <w:color w:val="000000" w:themeColor="text1"/>
          <w:sz w:val="24"/>
        </w:rPr>
        <w:t>g</w:t>
      </w:r>
      <w:proofErr w:type="spellEnd"/>
      <w:r>
        <w:rPr>
          <w:rFonts w:ascii="Times New Roman" w:hAnsi="Times New Roman" w:cs="Times New Roman" w:hint="eastAsia"/>
          <w:bCs/>
          <w:color w:val="000000" w:themeColor="text1"/>
          <w:sz w:val="24"/>
        </w:rPr>
        <w:t>/mL) at 37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 ℃</w:t>
      </w:r>
      <w:r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for 30 min. The fluorescence signals of AMCA and CA-AMCA were recorded using excitation wavelength of 345 nm and emission wavelength of 455 nm. </w:t>
      </w:r>
    </w:p>
    <w:p w14:paraId="4F8B5C48" w14:textId="77777777" w:rsidR="000B2AAF" w:rsidRDefault="000B2AAF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3060170A" w14:textId="5DEE8788" w:rsidR="000B2AAF" w:rsidRDefault="0085718E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49E9476" wp14:editId="1A587C0B">
            <wp:extent cx="3842787" cy="24650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4149" r="5285" b="2814"/>
                    <a:stretch/>
                  </pic:blipFill>
                  <pic:spPr bwMode="auto">
                    <a:xfrm>
                      <a:off x="0" y="0"/>
                      <a:ext cx="3844123" cy="24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5B03" w14:textId="77777777" w:rsidR="00F2027F" w:rsidRPr="003203C5" w:rsidRDefault="003218DB" w:rsidP="00F2027F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>
        <w:rPr>
          <w:rFonts w:ascii="Times New Roman" w:eastAsia="宋体" w:hAnsi="Times New Roman" w:cs="Times New Roman"/>
          <w:b/>
          <w:bCs/>
          <w:color w:val="000000"/>
          <w:sz w:val="24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>.</w:t>
      </w:r>
      <w:r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 S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7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The standard curve of AMCA (the hydrolytic metabolite of CA-AMCA).</w:t>
      </w:r>
      <w:r w:rsidR="00F2027F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F2027F">
        <w:rPr>
          <w:rFonts w:ascii="Times New Roman" w:hAnsi="Times New Roman" w:cs="Times New Roman"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F2027F">
        <w:rPr>
          <w:rFonts w:ascii="Times New Roman" w:hAnsi="Times New Roman" w:cs="Times New Roman"/>
          <w:color w:val="0000FF"/>
          <w:sz w:val="24"/>
        </w:rPr>
        <w:t>.</w:t>
      </w:r>
    </w:p>
    <w:p w14:paraId="7160AF26" w14:textId="65B866CB" w:rsidR="000B2AAF" w:rsidRPr="00F2027F" w:rsidRDefault="000B2AAF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252C40D0" w14:textId="77777777" w:rsidR="000B2AAF" w:rsidRDefault="000B2AAF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bookmarkEnd w:id="10"/>
    <w:p w14:paraId="2DBF36B8" w14:textId="77777777" w:rsidR="000B2AAF" w:rsidRDefault="000B2AAF">
      <w:pPr>
        <w:spacing w:line="480" w:lineRule="auto"/>
      </w:pPr>
    </w:p>
    <w:p w14:paraId="1BA2EB71" w14:textId="7C44B671" w:rsidR="000B2AAF" w:rsidRDefault="008823AC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4084994" wp14:editId="3091983F">
            <wp:extent cx="3559063" cy="247690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" r="4950" b="3716"/>
                    <a:stretch/>
                  </pic:blipFill>
                  <pic:spPr bwMode="auto">
                    <a:xfrm>
                      <a:off x="0" y="0"/>
                      <a:ext cx="3559215" cy="24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479A1" w14:textId="77777777" w:rsidR="00F2027F" w:rsidRPr="003203C5" w:rsidRDefault="003218DB" w:rsidP="00F2027F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>
        <w:rPr>
          <w:rFonts w:ascii="Times New Roman" w:eastAsia="宋体" w:hAnsi="Times New Roman" w:cs="Times New Roman"/>
          <w:b/>
          <w:bCs/>
          <w:color w:val="000000"/>
          <w:sz w:val="24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>.</w:t>
      </w:r>
      <w:r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 S8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</w:rPr>
        <w:t xml:space="preserve"> </w:t>
      </w:r>
      <w:bookmarkStart w:id="11" w:name="_Hlk94053007"/>
      <w:r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Enzymatic kinetic plot of </w:t>
      </w:r>
      <w:proofErr w:type="spellStart"/>
      <w:r>
        <w:rPr>
          <w:rFonts w:ascii="Times New Roman" w:hAnsi="Times New Roman" w:cs="Times New Roman" w:hint="eastAsia"/>
          <w:sz w:val="24"/>
        </w:rPr>
        <w:t>lsBSH</w:t>
      </w:r>
      <w:proofErr w:type="spellEnd"/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hint="eastAsia"/>
          <w:sz w:val="24"/>
        </w:rPr>
        <w:t>catalyzed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CA-AMCA</w:t>
      </w:r>
      <w:r>
        <w:rPr>
          <w:rFonts w:ascii="Times New Roman" w:hAnsi="Times New Roman" w:cs="Times New Roman"/>
          <w:sz w:val="24"/>
        </w:rPr>
        <w:t xml:space="preserve"> hydrolysis</w:t>
      </w:r>
      <w:bookmarkEnd w:id="11"/>
      <w:r>
        <w:rPr>
          <w:rFonts w:ascii="Times New Roman" w:hAnsi="Times New Roman" w:cs="Times New Roman"/>
          <w:sz w:val="24"/>
        </w:rPr>
        <w:t>.</w:t>
      </w:r>
      <w:r w:rsidR="00F2027F">
        <w:rPr>
          <w:rFonts w:ascii="Times New Roman" w:hAnsi="Times New Roman" w:cs="Times New Roman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F2027F">
        <w:rPr>
          <w:rFonts w:ascii="Times New Roman" w:hAnsi="Times New Roman" w:cs="Times New Roman"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F2027F">
        <w:rPr>
          <w:rFonts w:ascii="Times New Roman" w:hAnsi="Times New Roman" w:cs="Times New Roman"/>
          <w:color w:val="0000FF"/>
          <w:sz w:val="24"/>
        </w:rPr>
        <w:t>.</w:t>
      </w:r>
    </w:p>
    <w:p w14:paraId="52CACE6A" w14:textId="136AE6B7" w:rsidR="00EA7E61" w:rsidRPr="00F2027F" w:rsidRDefault="00EA7E61" w:rsidP="00EA7E61">
      <w:pPr>
        <w:spacing w:line="480" w:lineRule="auto"/>
        <w:rPr>
          <w:rFonts w:ascii="Times New Roman" w:hAnsi="Times New Roman" w:cs="Times New Roman"/>
          <w:sz w:val="24"/>
        </w:rPr>
      </w:pPr>
    </w:p>
    <w:p w14:paraId="35332BC1" w14:textId="72B814FB" w:rsidR="00EA7E61" w:rsidRDefault="00EA7E61" w:rsidP="00EA7E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1B09C511" w14:textId="77777777" w:rsidR="009D3B24" w:rsidRDefault="009D3B24" w:rsidP="00EA7E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0F73FE46" w14:textId="64CC58B7" w:rsidR="000A53FB" w:rsidRDefault="003203C5" w:rsidP="00EA7E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 wp14:anchorId="130CBF17" wp14:editId="20DCBEF0">
            <wp:extent cx="5724000" cy="66009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1436" r="3247" b="1231"/>
                    <a:stretch/>
                  </pic:blipFill>
                  <pic:spPr bwMode="auto">
                    <a:xfrm>
                      <a:off x="0" y="0"/>
                      <a:ext cx="5724000" cy="66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2743F" w14:textId="41025483" w:rsidR="009D3B24" w:rsidRPr="003203C5" w:rsidRDefault="009D3B24" w:rsidP="00EA7E61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 w:rsidRPr="003203C5">
        <w:rPr>
          <w:rFonts w:ascii="Times New Roman" w:eastAsia="宋体" w:hAnsi="Times New Roman" w:cs="Times New Roman"/>
          <w:b/>
          <w:bCs/>
          <w:color w:val="0000FF"/>
          <w:sz w:val="24"/>
        </w:rPr>
        <w:t>Fig</w:t>
      </w:r>
      <w:r w:rsidRPr="003203C5">
        <w:rPr>
          <w:rFonts w:ascii="Times New Roman" w:eastAsia="宋体" w:hAnsi="Times New Roman" w:cs="Times New Roman" w:hint="eastAsia"/>
          <w:b/>
          <w:bCs/>
          <w:color w:val="0000FF"/>
          <w:sz w:val="24"/>
        </w:rPr>
        <w:t>.</w:t>
      </w:r>
      <w:r w:rsidRPr="003203C5">
        <w:rPr>
          <w:rFonts w:ascii="Times New Roman" w:eastAsia="宋体" w:hAnsi="Times New Roman" w:cs="Times New Roman"/>
          <w:b/>
          <w:bCs/>
          <w:color w:val="0000FF"/>
          <w:sz w:val="24"/>
        </w:rPr>
        <w:t xml:space="preserve"> S9</w:t>
      </w:r>
      <w:r w:rsidR="00C7209C" w:rsidRPr="003203C5">
        <w:rPr>
          <w:rFonts w:ascii="Times New Roman" w:eastAsia="宋体" w:hAnsi="Times New Roman" w:cs="Times New Roman"/>
          <w:b/>
          <w:bCs/>
          <w:color w:val="0000FF"/>
          <w:sz w:val="24"/>
        </w:rPr>
        <w:t xml:space="preserve"> </w:t>
      </w:r>
      <w:r w:rsidRPr="003203C5">
        <w:rPr>
          <w:rFonts w:ascii="Times New Roman" w:hAnsi="Times New Roman" w:cs="Times New Roman"/>
          <w:color w:val="0000FF"/>
          <w:sz w:val="24"/>
        </w:rPr>
        <w:t xml:space="preserve">The dose-inhibition curves of </w:t>
      </w:r>
      <w:r w:rsidR="008823AC" w:rsidRPr="003203C5">
        <w:rPr>
          <w:rFonts w:ascii="Times New Roman" w:hAnsi="Times New Roman" w:cs="Times New Roman"/>
          <w:color w:val="0000FF"/>
          <w:sz w:val="24"/>
        </w:rPr>
        <w:t>six</w:t>
      </w:r>
      <w:r w:rsidRPr="003203C5">
        <w:rPr>
          <w:rFonts w:ascii="Times New Roman" w:hAnsi="Times New Roman" w:cs="Times New Roman"/>
          <w:color w:val="0000FF"/>
          <w:sz w:val="24"/>
        </w:rPr>
        <w:t xml:space="preserve"> natural chalcones (IC</w:t>
      </w:r>
      <w:r w:rsidRPr="003203C5">
        <w:rPr>
          <w:rFonts w:ascii="Times New Roman" w:hAnsi="Times New Roman" w:cs="Times New Roman"/>
          <w:color w:val="0000FF"/>
          <w:sz w:val="24"/>
          <w:vertAlign w:val="subscript"/>
        </w:rPr>
        <w:t xml:space="preserve">50 </w:t>
      </w:r>
      <w:r w:rsidRPr="003203C5">
        <w:rPr>
          <w:rFonts w:ascii="Times New Roman" w:hAnsi="Times New Roman" w:cs="Times New Roman"/>
          <w:color w:val="0000FF"/>
          <w:sz w:val="24"/>
        </w:rPr>
        <w:t xml:space="preserve">&gt; 5 </w:t>
      </w:r>
      <w:proofErr w:type="spellStart"/>
      <w:r w:rsidRPr="003203C5">
        <w:rPr>
          <w:rFonts w:ascii="Times New Roman" w:hAnsi="Times New Roman" w:cs="Times New Roman"/>
          <w:color w:val="0000FF"/>
          <w:sz w:val="24"/>
        </w:rPr>
        <w:t>μM</w:t>
      </w:r>
      <w:proofErr w:type="spellEnd"/>
      <w:r w:rsidRPr="003203C5">
        <w:rPr>
          <w:rFonts w:ascii="Times New Roman" w:hAnsi="Times New Roman" w:cs="Times New Roman"/>
          <w:color w:val="0000FF"/>
          <w:sz w:val="24"/>
        </w:rPr>
        <w:t xml:space="preserve">) against </w:t>
      </w:r>
      <w:proofErr w:type="spellStart"/>
      <w:r w:rsidRPr="003203C5">
        <w:rPr>
          <w:rFonts w:ascii="Times New Roman" w:hAnsi="Times New Roman" w:cs="Times New Roman" w:hint="eastAsia"/>
          <w:color w:val="0000FF"/>
          <w:sz w:val="24"/>
        </w:rPr>
        <w:t>lsBSH</w:t>
      </w:r>
      <w:proofErr w:type="spellEnd"/>
      <w:r w:rsidRPr="003203C5">
        <w:rPr>
          <w:rFonts w:ascii="Times New Roman" w:hAnsi="Times New Roman" w:cs="Times New Roman"/>
          <w:color w:val="0000FF"/>
          <w:sz w:val="24"/>
        </w:rPr>
        <w:t>-</w:t>
      </w:r>
      <w:r w:rsidRPr="003203C5">
        <w:rPr>
          <w:rFonts w:ascii="Times New Roman" w:hAnsi="Times New Roman" w:hint="eastAsia"/>
          <w:color w:val="0000FF"/>
          <w:sz w:val="24"/>
        </w:rPr>
        <w:t>catalyzed</w:t>
      </w:r>
      <w:r w:rsidRPr="003203C5">
        <w:rPr>
          <w:rFonts w:ascii="Times New Roman" w:hAnsi="Times New Roman" w:cs="Times New Roman"/>
          <w:color w:val="0000FF"/>
          <w:sz w:val="24"/>
        </w:rPr>
        <w:t xml:space="preserve"> </w:t>
      </w:r>
      <w:r w:rsidRPr="003203C5">
        <w:rPr>
          <w:rFonts w:ascii="Times New Roman" w:hAnsi="Times New Roman" w:cs="Times New Roman" w:hint="eastAsia"/>
          <w:color w:val="0000FF"/>
          <w:sz w:val="24"/>
        </w:rPr>
        <w:t>CA-AMCA</w:t>
      </w:r>
      <w:r w:rsidRPr="003203C5">
        <w:rPr>
          <w:rFonts w:ascii="Times New Roman" w:hAnsi="Times New Roman" w:cs="Times New Roman"/>
          <w:color w:val="0000FF"/>
          <w:sz w:val="24"/>
        </w:rPr>
        <w:t xml:space="preserve"> hydrolysis</w:t>
      </w:r>
      <w:r w:rsidRPr="003203C5">
        <w:rPr>
          <w:rFonts w:ascii="Times New Roman" w:hAnsi="Times New Roman" w:cs="Times New Roman" w:hint="eastAsia"/>
          <w:color w:val="0000FF"/>
          <w:sz w:val="24"/>
        </w:rPr>
        <w:t>.</w:t>
      </w:r>
      <w:r w:rsidR="00A37F1F">
        <w:rPr>
          <w:rFonts w:ascii="Times New Roman" w:hAnsi="Times New Roman" w:cs="Times New Roman"/>
          <w:color w:val="0000FF"/>
          <w:sz w:val="24"/>
        </w:rPr>
        <w:t xml:space="preserve"> </w:t>
      </w:r>
      <w:r w:rsidR="00A37F1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A37F1F">
        <w:rPr>
          <w:rFonts w:ascii="Times New Roman" w:hAnsi="Times New Roman" w:cs="Times New Roman"/>
          <w:color w:val="0000FF"/>
          <w:sz w:val="24"/>
        </w:rPr>
        <w:t xml:space="preserve"> </w:t>
      </w:r>
      <w:r w:rsidR="00A37F1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A37F1F">
        <w:rPr>
          <w:rFonts w:ascii="Times New Roman" w:hAnsi="Times New Roman" w:cs="Times New Roman"/>
          <w:color w:val="0000FF"/>
          <w:sz w:val="24"/>
        </w:rPr>
        <w:t>.</w:t>
      </w:r>
    </w:p>
    <w:p w14:paraId="44081DA8" w14:textId="77777777" w:rsidR="009D3B24" w:rsidRPr="00EA7E61" w:rsidRDefault="009D3B24" w:rsidP="00EA7E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63A38476" w14:textId="3502482E" w:rsidR="000B2AAF" w:rsidRDefault="00BF4687" w:rsidP="00BF4687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7D1B0B34" wp14:editId="7F4252C0">
            <wp:extent cx="5715000" cy="215652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1592" r="2922" b="2093"/>
                    <a:stretch/>
                  </pic:blipFill>
                  <pic:spPr bwMode="auto">
                    <a:xfrm>
                      <a:off x="0" y="0"/>
                      <a:ext cx="5742615" cy="216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CCC13" w14:textId="07D4D7ED" w:rsidR="00F2027F" w:rsidRDefault="003218DB" w:rsidP="00F2027F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 w:rsidRPr="00BF4687">
        <w:rPr>
          <w:rFonts w:ascii="Times New Roman" w:eastAsia="宋体" w:hAnsi="Times New Roman" w:cs="Times New Roman"/>
          <w:b/>
          <w:bCs/>
          <w:color w:val="0000FF"/>
          <w:sz w:val="24"/>
        </w:rPr>
        <w:t>Fig</w:t>
      </w:r>
      <w:r w:rsidRPr="00BF4687">
        <w:rPr>
          <w:rFonts w:ascii="Times New Roman" w:eastAsia="宋体" w:hAnsi="Times New Roman" w:cs="Times New Roman" w:hint="eastAsia"/>
          <w:b/>
          <w:bCs/>
          <w:color w:val="0000FF"/>
          <w:sz w:val="24"/>
        </w:rPr>
        <w:t>.</w:t>
      </w:r>
      <w:r w:rsidRPr="00BF4687">
        <w:rPr>
          <w:rFonts w:ascii="Times New Roman" w:eastAsia="宋体" w:hAnsi="Times New Roman" w:cs="Times New Roman"/>
          <w:b/>
          <w:bCs/>
          <w:color w:val="0000FF"/>
          <w:sz w:val="24"/>
        </w:rPr>
        <w:t xml:space="preserve"> S</w:t>
      </w:r>
      <w:r w:rsidR="00C7209C" w:rsidRPr="00BF4687">
        <w:rPr>
          <w:rFonts w:ascii="Times New Roman" w:eastAsia="宋体" w:hAnsi="Times New Roman" w:cs="Times New Roman"/>
          <w:b/>
          <w:bCs/>
          <w:color w:val="0000FF"/>
          <w:sz w:val="24"/>
        </w:rPr>
        <w:t>10</w:t>
      </w:r>
      <w:r w:rsidRPr="00BF4687">
        <w:rPr>
          <w:rFonts w:ascii="Times New Roman" w:eastAsia="宋体" w:hAnsi="Times New Roman" w:cs="Times New Roman" w:hint="eastAsia"/>
          <w:b/>
          <w:bCs/>
          <w:color w:val="0000FF"/>
          <w:sz w:val="24"/>
        </w:rPr>
        <w:t xml:space="preserve"> </w:t>
      </w:r>
      <w:r w:rsidR="00BF4687" w:rsidRPr="00BF4687">
        <w:rPr>
          <w:rFonts w:ascii="Times New Roman" w:eastAsia="宋体" w:hAnsi="Times New Roman" w:cs="Times New Roman"/>
          <w:color w:val="0000FF"/>
          <w:sz w:val="24"/>
        </w:rPr>
        <w:t>(A)</w:t>
      </w:r>
      <w:r w:rsidR="00BF4687">
        <w:rPr>
          <w:rFonts w:ascii="Times New Roman" w:eastAsia="宋体" w:hAnsi="Times New Roman" w:cs="Times New Roman"/>
          <w:color w:val="0000FF"/>
          <w:sz w:val="24"/>
        </w:rPr>
        <w:t xml:space="preserve"> The name and structure of CAPE. </w:t>
      </w:r>
      <w:r w:rsidR="00BF4687">
        <w:rPr>
          <w:rFonts w:ascii="Times New Roman" w:hAnsi="Times New Roman" w:cs="Times New Roman"/>
          <w:color w:val="0000FF"/>
          <w:sz w:val="24"/>
        </w:rPr>
        <w:t>(B)</w:t>
      </w:r>
      <w:r w:rsidRPr="00BF4687">
        <w:rPr>
          <w:rFonts w:ascii="Times New Roman" w:hAnsi="Times New Roman" w:cs="Times New Roman"/>
          <w:color w:val="0000FF"/>
          <w:sz w:val="24"/>
        </w:rPr>
        <w:t>The dose-inhibition curve of</w:t>
      </w:r>
      <w:r w:rsidRPr="00BF4687">
        <w:rPr>
          <w:rFonts w:ascii="Times New Roman" w:hAnsi="Times New Roman" w:hint="eastAsia"/>
          <w:bCs/>
          <w:color w:val="0000FF"/>
          <w:sz w:val="24"/>
        </w:rPr>
        <w:t xml:space="preserve"> CAPE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r w:rsidRPr="00BF4687">
        <w:rPr>
          <w:rFonts w:ascii="Times New Roman" w:hAnsi="Times New Roman"/>
          <w:color w:val="0000FF"/>
          <w:sz w:val="24"/>
        </w:rPr>
        <w:t>against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proofErr w:type="spellStart"/>
      <w:r w:rsidRPr="00BF4687">
        <w:rPr>
          <w:rFonts w:ascii="Times New Roman" w:hAnsi="Times New Roman" w:cs="Times New Roman" w:hint="eastAsia"/>
          <w:color w:val="0000FF"/>
          <w:sz w:val="24"/>
        </w:rPr>
        <w:t>lsBSH</w:t>
      </w:r>
      <w:proofErr w:type="spellEnd"/>
      <w:r w:rsidRPr="00BF4687">
        <w:rPr>
          <w:rFonts w:ascii="Times New Roman" w:hAnsi="Times New Roman" w:cs="Times New Roman"/>
          <w:color w:val="0000FF"/>
          <w:sz w:val="24"/>
        </w:rPr>
        <w:t>-</w:t>
      </w:r>
      <w:bookmarkStart w:id="12" w:name="OLE_LINK2"/>
      <w:r w:rsidRPr="00BF4687">
        <w:rPr>
          <w:rFonts w:ascii="Times New Roman" w:hAnsi="Times New Roman" w:hint="eastAsia"/>
          <w:color w:val="0000FF"/>
          <w:sz w:val="24"/>
        </w:rPr>
        <w:t>catalyzed</w:t>
      </w:r>
      <w:bookmarkEnd w:id="12"/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r w:rsidRPr="00BF4687">
        <w:rPr>
          <w:rFonts w:ascii="Times New Roman" w:hAnsi="Times New Roman" w:cs="Times New Roman" w:hint="eastAsia"/>
          <w:color w:val="0000FF"/>
          <w:sz w:val="24"/>
        </w:rPr>
        <w:t>CA-AMCA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hydrolysis.</w:t>
      </w:r>
      <w:r w:rsidR="00F2027F">
        <w:rPr>
          <w:rFonts w:ascii="Times New Roman" w:hAnsi="Times New Roman" w:cs="Times New Roman"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F2027F">
        <w:rPr>
          <w:rFonts w:ascii="Times New Roman" w:hAnsi="Times New Roman" w:cs="Times New Roman"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F2027F">
        <w:rPr>
          <w:rFonts w:ascii="Times New Roman" w:hAnsi="Times New Roman" w:cs="Times New Roman"/>
          <w:color w:val="0000FF"/>
          <w:sz w:val="24"/>
        </w:rPr>
        <w:t>.</w:t>
      </w:r>
    </w:p>
    <w:p w14:paraId="0B6C4DA2" w14:textId="77777777" w:rsidR="00ED06D6" w:rsidRPr="003203C5" w:rsidRDefault="00ED06D6" w:rsidP="00F2027F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</w:p>
    <w:p w14:paraId="72846107" w14:textId="5BCF6BEF" w:rsidR="000B2AAF" w:rsidRDefault="00ED06D6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drawing>
          <wp:inline distT="0" distB="0" distL="0" distR="0" wp14:anchorId="664D939A" wp14:editId="49245DC7">
            <wp:extent cx="5724000" cy="19782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t="4887" r="4612" b="6592"/>
                    <a:stretch/>
                  </pic:blipFill>
                  <pic:spPr bwMode="auto">
                    <a:xfrm>
                      <a:off x="0" y="0"/>
                      <a:ext cx="5724000" cy="19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4A18F" w14:textId="535D9C82" w:rsidR="00ED06D6" w:rsidRPr="003203C5" w:rsidRDefault="00ED06D6" w:rsidP="00ED06D6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 w:rsidRPr="00F3367A">
        <w:rPr>
          <w:rFonts w:ascii="Times New Roman" w:hAnsi="Times New Roman" w:cs="Times New Roman"/>
          <w:b/>
          <w:bCs/>
          <w:color w:val="0000FF"/>
          <w:sz w:val="24"/>
        </w:rPr>
        <w:t>Fig. S1</w:t>
      </w:r>
      <w:r>
        <w:rPr>
          <w:rFonts w:ascii="Times New Roman" w:hAnsi="Times New Roman" w:cs="Times New Roman"/>
          <w:b/>
          <w:bCs/>
          <w:color w:val="0000FF"/>
          <w:sz w:val="24"/>
        </w:rPr>
        <w:t>1</w:t>
      </w:r>
      <w:r>
        <w:rPr>
          <w:rFonts w:ascii="Times New Roman" w:hAnsi="Times New Roman" w:cs="Times New Roman"/>
          <w:color w:val="0000FF"/>
          <w:sz w:val="24"/>
        </w:rPr>
        <w:t xml:space="preserve"> </w:t>
      </w:r>
      <w:r w:rsidRPr="00BF4687">
        <w:rPr>
          <w:rFonts w:ascii="Times New Roman" w:hAnsi="Times New Roman" w:cs="Times New Roman"/>
          <w:color w:val="0000FF"/>
          <w:sz w:val="24"/>
        </w:rPr>
        <w:t>The dose-inhibition curve of</w:t>
      </w:r>
      <w:r w:rsidRPr="00BF4687">
        <w:rPr>
          <w:rFonts w:ascii="Times New Roman" w:hAnsi="Times New Roman" w:hint="eastAsia"/>
          <w:bCs/>
          <w:color w:val="0000FF"/>
          <w:sz w:val="24"/>
        </w:rPr>
        <w:t xml:space="preserve"> </w:t>
      </w:r>
      <w:proofErr w:type="spellStart"/>
      <w:r w:rsidRPr="00F3367A">
        <w:rPr>
          <w:rFonts w:ascii="Times New Roman" w:hAnsi="Times New Roman"/>
          <w:bCs/>
          <w:color w:val="0000FF"/>
          <w:sz w:val="24"/>
        </w:rPr>
        <w:t>licochalcone</w:t>
      </w:r>
      <w:proofErr w:type="spellEnd"/>
      <w:r w:rsidRPr="00F3367A">
        <w:rPr>
          <w:rFonts w:ascii="Times New Roman" w:hAnsi="Times New Roman"/>
          <w:bCs/>
          <w:color w:val="0000FF"/>
          <w:sz w:val="24"/>
        </w:rPr>
        <w:t xml:space="preserve"> C (A) and </w:t>
      </w:r>
      <w:proofErr w:type="spellStart"/>
      <w:r w:rsidRPr="00F3367A">
        <w:rPr>
          <w:rFonts w:ascii="Times New Roman" w:hAnsi="Times New Roman"/>
          <w:bCs/>
          <w:color w:val="0000FF"/>
          <w:sz w:val="24"/>
        </w:rPr>
        <w:t>isobavachalcone</w:t>
      </w:r>
      <w:proofErr w:type="spellEnd"/>
      <w:r w:rsidRPr="00F3367A">
        <w:rPr>
          <w:rFonts w:ascii="Times New Roman" w:hAnsi="Times New Roman"/>
          <w:bCs/>
          <w:color w:val="0000FF"/>
          <w:sz w:val="24"/>
        </w:rPr>
        <w:t xml:space="preserve"> (B)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r w:rsidRPr="00BF4687">
        <w:rPr>
          <w:rFonts w:ascii="Times New Roman" w:hAnsi="Times New Roman"/>
          <w:color w:val="0000FF"/>
          <w:sz w:val="24"/>
        </w:rPr>
        <w:t>against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proofErr w:type="spellStart"/>
      <w:r w:rsidRPr="00BF4687">
        <w:rPr>
          <w:rFonts w:ascii="Times New Roman" w:hAnsi="Times New Roman" w:cs="Times New Roman" w:hint="eastAsia"/>
          <w:color w:val="0000FF"/>
          <w:sz w:val="24"/>
        </w:rPr>
        <w:t>lsBSH</w:t>
      </w:r>
      <w:proofErr w:type="spellEnd"/>
      <w:r w:rsidRPr="00BF4687">
        <w:rPr>
          <w:rFonts w:ascii="Times New Roman" w:hAnsi="Times New Roman" w:cs="Times New Roman"/>
          <w:color w:val="0000FF"/>
          <w:sz w:val="24"/>
        </w:rPr>
        <w:t>-</w:t>
      </w:r>
      <w:r w:rsidRPr="00BF4687">
        <w:rPr>
          <w:rFonts w:ascii="Times New Roman" w:hAnsi="Times New Roman" w:hint="eastAsia"/>
          <w:color w:val="0000FF"/>
          <w:sz w:val="24"/>
        </w:rPr>
        <w:t>catalyzed</w:t>
      </w:r>
      <w:r w:rsidRPr="00BF4687">
        <w:rPr>
          <w:rFonts w:ascii="Times New Roman" w:hAnsi="Times New Roman" w:cs="Times New Roman"/>
          <w:color w:val="0000FF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 xml:space="preserve">TCA </w:t>
      </w:r>
      <w:r w:rsidRPr="00BF4687">
        <w:rPr>
          <w:rFonts w:ascii="Times New Roman" w:hAnsi="Times New Roman" w:cs="Times New Roman"/>
          <w:color w:val="0000FF"/>
          <w:sz w:val="24"/>
        </w:rPr>
        <w:t>hydrolysis.</w:t>
      </w:r>
      <w:r>
        <w:rPr>
          <w:rFonts w:ascii="Times New Roman" w:hAnsi="Times New Roman" w:cs="Times New Roman"/>
          <w:color w:val="0000FF"/>
          <w:sz w:val="24"/>
        </w:rPr>
        <w:t xml:space="preserve"> </w:t>
      </w:r>
      <w:r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>
        <w:rPr>
          <w:rFonts w:ascii="Times New Roman" w:hAnsi="Times New Roman" w:cs="Times New Roman"/>
          <w:color w:val="0000FF"/>
          <w:sz w:val="24"/>
        </w:rPr>
        <w:t xml:space="preserve"> </w:t>
      </w:r>
      <w:r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>
        <w:rPr>
          <w:rFonts w:ascii="Times New Roman" w:hAnsi="Times New Roman" w:cs="Times New Roman"/>
          <w:color w:val="0000FF"/>
          <w:sz w:val="24"/>
        </w:rPr>
        <w:t>.</w:t>
      </w:r>
    </w:p>
    <w:p w14:paraId="3F6C9248" w14:textId="77777777" w:rsidR="00ED06D6" w:rsidRPr="00ED06D6" w:rsidRDefault="00ED06D6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5B8B42ED" w14:textId="19947C03" w:rsidR="000B2AAF" w:rsidRDefault="003203C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BD71374" wp14:editId="41DCFF6C">
            <wp:extent cx="5724000" cy="19451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6044" r="3674" b="6012"/>
                    <a:stretch/>
                  </pic:blipFill>
                  <pic:spPr bwMode="auto">
                    <a:xfrm>
                      <a:off x="0" y="0"/>
                      <a:ext cx="5724000" cy="19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9B3ED" w14:textId="3765575B" w:rsidR="00F2027F" w:rsidRPr="003203C5" w:rsidRDefault="003218DB" w:rsidP="00F2027F">
      <w:pPr>
        <w:spacing w:line="480" w:lineRule="auto"/>
        <w:rPr>
          <w:rFonts w:ascii="Times New Roman" w:hAnsi="Times New Roman" w:cs="Times New Roman"/>
          <w:color w:val="0000FF"/>
          <w:sz w:val="24"/>
        </w:rPr>
      </w:pPr>
      <w:r w:rsidRPr="003203C5">
        <w:rPr>
          <w:rFonts w:ascii="Times New Roman" w:hAnsi="Times New Roman" w:cs="Times New Roman" w:hint="eastAsia"/>
          <w:b/>
          <w:color w:val="0000FF"/>
          <w:sz w:val="24"/>
        </w:rPr>
        <w:t>Fig.</w:t>
      </w:r>
      <w:r w:rsidRPr="003203C5">
        <w:rPr>
          <w:rFonts w:ascii="Times New Roman" w:hAnsi="Times New Roman" w:cs="Times New Roman"/>
          <w:b/>
          <w:color w:val="0000FF"/>
          <w:sz w:val="24"/>
        </w:rPr>
        <w:t xml:space="preserve"> S1</w:t>
      </w:r>
      <w:r w:rsidR="00ED06D6">
        <w:rPr>
          <w:rFonts w:ascii="Times New Roman" w:hAnsi="Times New Roman" w:cs="Times New Roman"/>
          <w:b/>
          <w:color w:val="0000FF"/>
          <w:sz w:val="24"/>
        </w:rPr>
        <w:t>2</w:t>
      </w:r>
      <w:r w:rsidRPr="003203C5">
        <w:rPr>
          <w:rFonts w:ascii="Times New Roman" w:hAnsi="Times New Roman" w:cs="Times New Roman" w:hint="eastAsia"/>
          <w:b/>
          <w:color w:val="0000FF"/>
          <w:sz w:val="24"/>
        </w:rPr>
        <w:t xml:space="preserve"> </w:t>
      </w:r>
      <w:r w:rsidRPr="003203C5">
        <w:rPr>
          <w:rFonts w:ascii="Times New Roman" w:hAnsi="Times New Roman" w:cs="Times New Roman" w:hint="eastAsia"/>
          <w:bCs/>
          <w:color w:val="0000FF"/>
          <w:sz w:val="24"/>
        </w:rPr>
        <w:t xml:space="preserve">The residual activity of </w:t>
      </w:r>
      <w:proofErr w:type="spellStart"/>
      <w:r w:rsidRPr="003203C5">
        <w:rPr>
          <w:rFonts w:ascii="Times New Roman" w:hAnsi="Times New Roman" w:cs="Times New Roman" w:hint="eastAsia"/>
          <w:bCs/>
          <w:color w:val="0000FF"/>
          <w:sz w:val="24"/>
        </w:rPr>
        <w:t>lsBSH</w:t>
      </w:r>
      <w:proofErr w:type="spellEnd"/>
      <w:r w:rsidRPr="003203C5">
        <w:rPr>
          <w:rFonts w:ascii="Times New Roman" w:hAnsi="Times New Roman" w:cs="Times New Roman" w:hint="eastAsia"/>
          <w:bCs/>
          <w:color w:val="0000FF"/>
          <w:sz w:val="24"/>
        </w:rPr>
        <w:t>-</w:t>
      </w:r>
      <w:r w:rsidRPr="003203C5">
        <w:rPr>
          <w:rFonts w:ascii="Times New Roman" w:hAnsi="Times New Roman" w:hint="eastAsia"/>
          <w:color w:val="0000FF"/>
          <w:sz w:val="24"/>
        </w:rPr>
        <w:t>catalyzed</w:t>
      </w:r>
      <w:r w:rsidRPr="003203C5">
        <w:rPr>
          <w:rFonts w:ascii="Times New Roman" w:hAnsi="Times New Roman" w:cs="Times New Roman" w:hint="eastAsia"/>
          <w:bCs/>
          <w:color w:val="0000FF"/>
          <w:sz w:val="24"/>
        </w:rPr>
        <w:t xml:space="preserve"> CA-AMCA hydrolysis in the presence of different concentrations of </w:t>
      </w:r>
      <w:proofErr w:type="spellStart"/>
      <w:r w:rsidR="00C7209C" w:rsidRPr="003203C5">
        <w:rPr>
          <w:rFonts w:ascii="Times New Roman" w:hAnsi="Times New Roman"/>
          <w:color w:val="0000FF"/>
          <w:sz w:val="24"/>
        </w:rPr>
        <w:t>licochalcone</w:t>
      </w:r>
      <w:proofErr w:type="spellEnd"/>
      <w:r w:rsidR="00C7209C" w:rsidRPr="003203C5">
        <w:rPr>
          <w:rFonts w:ascii="Times New Roman" w:hAnsi="Times New Roman"/>
          <w:color w:val="0000FF"/>
          <w:sz w:val="24"/>
        </w:rPr>
        <w:t xml:space="preserve"> C </w:t>
      </w:r>
      <w:r w:rsidR="00C7209C" w:rsidRPr="003203C5">
        <w:rPr>
          <w:rFonts w:ascii="Times New Roman" w:hAnsi="Times New Roman" w:hint="eastAsia"/>
          <w:color w:val="0000FF"/>
          <w:sz w:val="24"/>
        </w:rPr>
        <w:t>(A</w:t>
      </w:r>
      <w:r w:rsidR="00C7209C" w:rsidRPr="003203C5">
        <w:rPr>
          <w:rFonts w:ascii="Times New Roman" w:hAnsi="Times New Roman"/>
          <w:color w:val="0000FF"/>
          <w:sz w:val="24"/>
        </w:rPr>
        <w:t xml:space="preserve">) </w:t>
      </w:r>
      <w:r w:rsidR="00C7209C" w:rsidRPr="003203C5">
        <w:rPr>
          <w:rFonts w:ascii="Times New Roman" w:hAnsi="Times New Roman" w:hint="eastAsia"/>
          <w:color w:val="0000FF"/>
          <w:sz w:val="24"/>
        </w:rPr>
        <w:t>and</w:t>
      </w:r>
      <w:r w:rsidR="00C7209C" w:rsidRPr="003203C5">
        <w:rPr>
          <w:rFonts w:ascii="Times New Roman" w:hAnsi="Times New Roman"/>
          <w:color w:val="0000FF"/>
          <w:sz w:val="24"/>
        </w:rPr>
        <w:t xml:space="preserve"> </w:t>
      </w:r>
      <w:proofErr w:type="spellStart"/>
      <w:r w:rsidR="00C7209C" w:rsidRPr="003203C5">
        <w:rPr>
          <w:rFonts w:ascii="Times New Roman" w:hAnsi="Times New Roman"/>
          <w:color w:val="0000FF"/>
          <w:sz w:val="24"/>
        </w:rPr>
        <w:t>isobavachalcone</w:t>
      </w:r>
      <w:proofErr w:type="spellEnd"/>
      <w:r w:rsidR="00C7209C" w:rsidRPr="003203C5">
        <w:rPr>
          <w:rFonts w:ascii="Times New Roman" w:hAnsi="Times New Roman" w:cs="Times New Roman"/>
          <w:bCs/>
          <w:color w:val="0000FF"/>
          <w:sz w:val="24"/>
        </w:rPr>
        <w:t xml:space="preserve"> </w:t>
      </w:r>
      <w:r w:rsidR="00C7209C" w:rsidRPr="003203C5">
        <w:rPr>
          <w:rFonts w:ascii="Times New Roman" w:hAnsi="Times New Roman" w:hint="eastAsia"/>
          <w:color w:val="0000FF"/>
          <w:sz w:val="24"/>
        </w:rPr>
        <w:t>(</w:t>
      </w:r>
      <w:r w:rsidR="00C7209C" w:rsidRPr="003203C5">
        <w:rPr>
          <w:rFonts w:ascii="Times New Roman" w:hAnsi="Times New Roman"/>
          <w:color w:val="0000FF"/>
          <w:sz w:val="24"/>
        </w:rPr>
        <w:t>B)</w:t>
      </w:r>
      <w:r w:rsidRPr="003203C5">
        <w:rPr>
          <w:rFonts w:ascii="Times New Roman" w:hAnsi="Times New Roman" w:cs="Times New Roman" w:hint="eastAsia"/>
          <w:bCs/>
          <w:color w:val="0000FF"/>
          <w:sz w:val="24"/>
        </w:rPr>
        <w:t xml:space="preserve"> at different pre-incubation times of 3 min and 33 min.</w:t>
      </w:r>
      <w:r w:rsidR="00F2027F">
        <w:rPr>
          <w:rFonts w:ascii="Times New Roman" w:hAnsi="Times New Roman" w:cs="Times New Roman"/>
          <w:bCs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All data were shown as mean ± SD of</w:t>
      </w:r>
      <w:r w:rsidR="00F2027F">
        <w:rPr>
          <w:rFonts w:ascii="Times New Roman" w:hAnsi="Times New Roman" w:cs="Times New Roman"/>
          <w:color w:val="0000FF"/>
          <w:sz w:val="24"/>
        </w:rPr>
        <w:t xml:space="preserve"> </w:t>
      </w:r>
      <w:r w:rsidR="00F2027F" w:rsidRPr="00565F71">
        <w:rPr>
          <w:rFonts w:ascii="Times New Roman" w:hAnsi="Times New Roman" w:cs="Times New Roman"/>
          <w:color w:val="0000FF"/>
          <w:sz w:val="24"/>
        </w:rPr>
        <w:t>triplicate determinations</w:t>
      </w:r>
      <w:r w:rsidR="00F2027F">
        <w:rPr>
          <w:rFonts w:ascii="Times New Roman" w:hAnsi="Times New Roman" w:cs="Times New Roman"/>
          <w:color w:val="0000FF"/>
          <w:sz w:val="24"/>
        </w:rPr>
        <w:t>.</w:t>
      </w:r>
    </w:p>
    <w:p w14:paraId="49EC5D9E" w14:textId="77777777" w:rsidR="00784F9C" w:rsidRDefault="00784F9C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</w:p>
    <w:p w14:paraId="3B0EC062" w14:textId="60F0B9BE" w:rsidR="00F61A5C" w:rsidRDefault="00784F9C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F50333C" wp14:editId="32CA5D83">
            <wp:extent cx="5708650" cy="278511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825" cy="279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F6C36" w14:textId="1B83FE69" w:rsidR="00784F9C" w:rsidRDefault="00784F9C" w:rsidP="00784F9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S1</w:t>
      </w:r>
      <w:r w:rsidR="00ED06D6">
        <w:rPr>
          <w:rFonts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Two possible </w:t>
      </w:r>
      <w:r>
        <w:rPr>
          <w:rFonts w:ascii="Times New Roman" w:hAnsi="Times New Roman" w:cs="Times New Roman" w:hint="eastAsia"/>
          <w:sz w:val="24"/>
        </w:rPr>
        <w:t>ligand-</w:t>
      </w:r>
      <w:r>
        <w:rPr>
          <w:rFonts w:ascii="Times New Roman" w:hAnsi="Times New Roman" w:cs="Times New Roman"/>
          <w:sz w:val="24"/>
        </w:rPr>
        <w:t xml:space="preserve">binding pockets were predicted with </w:t>
      </w:r>
      <w:proofErr w:type="spellStart"/>
      <w:r>
        <w:rPr>
          <w:rFonts w:ascii="Times New Roman" w:hAnsi="Times New Roman" w:cs="Times New Roman"/>
          <w:sz w:val="24"/>
        </w:rPr>
        <w:t>CavityPlus</w:t>
      </w:r>
      <w:proofErr w:type="spellEnd"/>
      <w:r>
        <w:rPr>
          <w:rFonts w:ascii="Times New Roman" w:hAnsi="Times New Roman" w:cs="Times New Roman"/>
          <w:sz w:val="24"/>
        </w:rPr>
        <w:t>. (A) Front view, (B) Back view.</w:t>
      </w:r>
    </w:p>
    <w:p w14:paraId="191CD2CB" w14:textId="72CF0962" w:rsidR="000B2AAF" w:rsidRDefault="000B2AAF" w:rsidP="00ED06D6">
      <w:pPr>
        <w:spacing w:line="480" w:lineRule="auto"/>
        <w:rPr>
          <w:rFonts w:ascii="Times New Roman" w:hAnsi="Times New Roman" w:cs="Times New Roman"/>
          <w:noProof/>
        </w:rPr>
      </w:pPr>
    </w:p>
    <w:p w14:paraId="0BA7DD81" w14:textId="12B4AB97" w:rsidR="00C5342B" w:rsidRDefault="008310E9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 w:rsidRPr="008310E9"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 wp14:anchorId="382768B1" wp14:editId="170BA57D">
            <wp:extent cx="5731510" cy="3308350"/>
            <wp:effectExtent l="0" t="0" r="2540" b="6350"/>
            <wp:docPr id="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7686D5C-8543-42DE-AD03-EA3061B3B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7686D5C-8543-42DE-AD03-EA3061B3B2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61E2" w14:textId="3CFE7C38" w:rsidR="000B2AAF" w:rsidRDefault="003218DB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  <w:r w:rsidR="00ED06D6">
        <w:rPr>
          <w:rFonts w:ascii="Times New Roman" w:hAnsi="Times New Roman" w:cs="Times New Roman"/>
          <w:b/>
          <w:bCs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detailed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2D interactions of </w:t>
      </w:r>
      <w:proofErr w:type="spellStart"/>
      <w:r w:rsidR="00E00AED" w:rsidRPr="00F61A5C">
        <w:rPr>
          <w:rFonts w:ascii="Times New Roman" w:hAnsi="Times New Roman" w:hint="eastAsia"/>
          <w:sz w:val="24"/>
        </w:rPr>
        <w:t>l</w:t>
      </w:r>
      <w:r w:rsidR="00E00AED" w:rsidRPr="00F61A5C">
        <w:rPr>
          <w:rFonts w:ascii="Times New Roman" w:hAnsi="Times New Roman"/>
          <w:sz w:val="24"/>
        </w:rPr>
        <w:t>icochalcone</w:t>
      </w:r>
      <w:proofErr w:type="spellEnd"/>
      <w:r w:rsidR="00E00AED" w:rsidRPr="00F61A5C">
        <w:rPr>
          <w:rFonts w:ascii="Times New Roman" w:hAnsi="Times New Roman"/>
          <w:sz w:val="24"/>
        </w:rPr>
        <w:t xml:space="preserve"> C</w:t>
      </w:r>
      <w:r w:rsidR="00C5342B" w:rsidRPr="00F61A5C">
        <w:rPr>
          <w:rFonts w:ascii="Times New Roman" w:hAnsi="Times New Roman"/>
          <w:sz w:val="24"/>
        </w:rPr>
        <w:t xml:space="preserve"> </w:t>
      </w:r>
      <w:r w:rsidR="008310E9">
        <w:rPr>
          <w:rFonts w:ascii="Times New Roman" w:hAnsi="Times New Roman"/>
          <w:sz w:val="24"/>
        </w:rPr>
        <w:t xml:space="preserve">(A) and </w:t>
      </w:r>
      <w:proofErr w:type="spellStart"/>
      <w:r w:rsidR="008310E9">
        <w:rPr>
          <w:rFonts w:ascii="Times New Roman" w:hAnsi="Times New Roman"/>
          <w:sz w:val="24"/>
        </w:rPr>
        <w:t>i</w:t>
      </w:r>
      <w:r w:rsidR="008310E9" w:rsidRPr="00E00AED">
        <w:rPr>
          <w:rFonts w:ascii="Times New Roman" w:hAnsi="Times New Roman"/>
          <w:sz w:val="24"/>
        </w:rPr>
        <w:t>sobavachalcone</w:t>
      </w:r>
      <w:proofErr w:type="spellEnd"/>
      <w:r w:rsidR="008310E9">
        <w:rPr>
          <w:rFonts w:ascii="Times New Roman" w:hAnsi="Times New Roman"/>
          <w:sz w:val="24"/>
        </w:rPr>
        <w:t xml:space="preserve"> (B) </w:t>
      </w:r>
      <w:r>
        <w:rPr>
          <w:rFonts w:ascii="Times New Roman" w:hAnsi="Times New Roman"/>
          <w:sz w:val="24"/>
        </w:rPr>
        <w:t xml:space="preserve">with </w:t>
      </w:r>
      <w:proofErr w:type="spellStart"/>
      <w:r>
        <w:rPr>
          <w:rFonts w:ascii="Times New Roman" w:hAnsi="Times New Roman" w:hint="eastAsia"/>
          <w:sz w:val="24"/>
        </w:rPr>
        <w:t>lsBSH</w:t>
      </w:r>
      <w:proofErr w:type="spellEnd"/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in the catalytic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site</w:t>
      </w:r>
      <w:r w:rsidR="00E00AED">
        <w:rPr>
          <w:rFonts w:ascii="Times New Roman" w:hAnsi="Times New Roman" w:hint="eastAsia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</w:t>
      </w:r>
    </w:p>
    <w:p w14:paraId="6E11427D" w14:textId="77777777" w:rsidR="00F61A5C" w:rsidRDefault="00F61A5C">
      <w:pPr>
        <w:spacing w:line="480" w:lineRule="auto"/>
        <w:rPr>
          <w:rFonts w:ascii="Times New Roman" w:hAnsi="Times New Roman"/>
          <w:sz w:val="24"/>
        </w:rPr>
      </w:pPr>
    </w:p>
    <w:p w14:paraId="19ACF836" w14:textId="52EACEAF" w:rsidR="00C5342B" w:rsidRDefault="008310E9" w:rsidP="00C5342B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 w:rsidRPr="008310E9">
        <w:rPr>
          <w:rFonts w:ascii="Times New Roman" w:hAnsi="Times New Roman" w:cs="Times New Roman"/>
          <w:bCs/>
          <w:noProof/>
          <w:color w:val="000000" w:themeColor="text1"/>
          <w:sz w:val="24"/>
        </w:rPr>
        <w:drawing>
          <wp:inline distT="0" distB="0" distL="0" distR="0" wp14:anchorId="1507FA20" wp14:editId="08AABFEF">
            <wp:extent cx="5731510" cy="3333115"/>
            <wp:effectExtent l="0" t="0" r="2540" b="635"/>
            <wp:docPr id="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510D577-87B1-4FD1-B4B6-A0A87EF945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510D577-87B1-4FD1-B4B6-A0A87EF945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1644" w14:textId="763104A7" w:rsidR="00F3367A" w:rsidRPr="00ED06D6" w:rsidRDefault="00C5342B" w:rsidP="00C5342B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  <w:r w:rsidR="00ED06D6">
        <w:rPr>
          <w:rFonts w:ascii="Times New Roman" w:hAnsi="Times New Roman" w:cs="Times New Roman"/>
          <w:b/>
          <w:bCs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detailed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2D interactions of </w:t>
      </w:r>
      <w:bookmarkStart w:id="13" w:name="_Hlk99632926"/>
      <w:proofErr w:type="spellStart"/>
      <w:r w:rsidR="008310E9" w:rsidRPr="00F61A5C">
        <w:rPr>
          <w:rFonts w:ascii="Times New Roman" w:hAnsi="Times New Roman" w:hint="eastAsia"/>
          <w:sz w:val="24"/>
        </w:rPr>
        <w:t>l</w:t>
      </w:r>
      <w:r w:rsidR="008310E9" w:rsidRPr="00F61A5C">
        <w:rPr>
          <w:rFonts w:ascii="Times New Roman" w:hAnsi="Times New Roman"/>
          <w:sz w:val="24"/>
        </w:rPr>
        <w:t>icochalcone</w:t>
      </w:r>
      <w:proofErr w:type="spellEnd"/>
      <w:r w:rsidR="008310E9" w:rsidRPr="00F61A5C">
        <w:rPr>
          <w:rFonts w:ascii="Times New Roman" w:hAnsi="Times New Roman"/>
          <w:sz w:val="24"/>
        </w:rPr>
        <w:t xml:space="preserve"> C </w:t>
      </w:r>
      <w:r w:rsidR="008310E9">
        <w:rPr>
          <w:rFonts w:ascii="Times New Roman" w:hAnsi="Times New Roman"/>
          <w:sz w:val="24"/>
        </w:rPr>
        <w:t xml:space="preserve">(A) and </w:t>
      </w:r>
      <w:proofErr w:type="spellStart"/>
      <w:r w:rsidR="008310E9">
        <w:rPr>
          <w:rFonts w:ascii="Times New Roman" w:hAnsi="Times New Roman"/>
          <w:sz w:val="24"/>
        </w:rPr>
        <w:t>i</w:t>
      </w:r>
      <w:r w:rsidR="008310E9" w:rsidRPr="00E00AED">
        <w:rPr>
          <w:rFonts w:ascii="Times New Roman" w:hAnsi="Times New Roman"/>
          <w:sz w:val="24"/>
        </w:rPr>
        <w:t>sobavachalcone</w:t>
      </w:r>
      <w:proofErr w:type="spellEnd"/>
      <w:r w:rsidR="008310E9">
        <w:rPr>
          <w:rFonts w:ascii="Times New Roman" w:hAnsi="Times New Roman"/>
          <w:sz w:val="24"/>
        </w:rPr>
        <w:t xml:space="preserve"> (B)</w:t>
      </w:r>
      <w:bookmarkEnd w:id="13"/>
      <w:r>
        <w:rPr>
          <w:rFonts w:ascii="Times New Roman" w:hAnsi="Times New Roman"/>
          <w:sz w:val="24"/>
        </w:rPr>
        <w:t xml:space="preserve"> with </w:t>
      </w:r>
      <w:proofErr w:type="spellStart"/>
      <w:r>
        <w:rPr>
          <w:rFonts w:ascii="Times New Roman" w:hAnsi="Times New Roman" w:hint="eastAsia"/>
          <w:sz w:val="24"/>
        </w:rPr>
        <w:t>lsBSH</w:t>
      </w:r>
      <w:proofErr w:type="spellEnd"/>
      <w:r>
        <w:rPr>
          <w:rFonts w:ascii="Times New Roman" w:hAnsi="Times New Roman" w:hint="eastAsia"/>
          <w:sz w:val="24"/>
        </w:rPr>
        <w:t xml:space="preserve"> </w:t>
      </w:r>
      <w:r w:rsidR="00F61A5C">
        <w:rPr>
          <w:rFonts w:ascii="Times New Roman" w:hAnsi="Times New Roman"/>
          <w:sz w:val="24"/>
        </w:rPr>
        <w:t>in the back site</w:t>
      </w:r>
      <w:r w:rsidR="00F61A5C">
        <w:rPr>
          <w:rFonts w:ascii="Times New Roman" w:hAnsi="Times New Roman" w:hint="eastAsia"/>
          <w:sz w:val="24"/>
        </w:rPr>
        <w:t xml:space="preserve">. </w:t>
      </w:r>
    </w:p>
    <w:sectPr w:rsidR="00F3367A" w:rsidRPr="00ED06D6" w:rsidSect="006872C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ECA8C" w14:textId="77777777" w:rsidR="006967FA" w:rsidRDefault="006967FA" w:rsidP="006872C5">
      <w:r>
        <w:separator/>
      </w:r>
    </w:p>
  </w:endnote>
  <w:endnote w:type="continuationSeparator" w:id="0">
    <w:p w14:paraId="05F29384" w14:textId="77777777" w:rsidR="006967FA" w:rsidRDefault="006967FA" w:rsidP="0068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OT863180fb">
    <w:altName w:val="Segoe Print"/>
    <w:charset w:val="00"/>
    <w:family w:val="auto"/>
    <w:pitch w:val="default"/>
  </w:font>
  <w:font w:name="AdvOT863180fb + fb">
    <w:altName w:val="Segoe Print"/>
    <w:charset w:val="00"/>
    <w:family w:val="auto"/>
    <w:pitch w:val="default"/>
  </w:font>
  <w:font w:name="AdvP4C4E74">
    <w:altName w:val="Segoe Prin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1efcda3b . B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838C2" w14:textId="77777777" w:rsidR="006967FA" w:rsidRDefault="006967FA" w:rsidP="006872C5">
      <w:r>
        <w:separator/>
      </w:r>
    </w:p>
  </w:footnote>
  <w:footnote w:type="continuationSeparator" w:id="0">
    <w:p w14:paraId="625286D7" w14:textId="77777777" w:rsidR="006967FA" w:rsidRDefault="006967FA" w:rsidP="006872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2B72FE"/>
    <w:rsid w:val="000205C2"/>
    <w:rsid w:val="00042A65"/>
    <w:rsid w:val="00052F46"/>
    <w:rsid w:val="00083488"/>
    <w:rsid w:val="00097B61"/>
    <w:rsid w:val="000A53FB"/>
    <w:rsid w:val="000B2AAF"/>
    <w:rsid w:val="00121B92"/>
    <w:rsid w:val="001B1B52"/>
    <w:rsid w:val="001B43E9"/>
    <w:rsid w:val="0021751F"/>
    <w:rsid w:val="002271DA"/>
    <w:rsid w:val="00296429"/>
    <w:rsid w:val="002974A2"/>
    <w:rsid w:val="002A6BE8"/>
    <w:rsid w:val="002C1CE0"/>
    <w:rsid w:val="002C3BDB"/>
    <w:rsid w:val="003027F0"/>
    <w:rsid w:val="003203C5"/>
    <w:rsid w:val="003218DB"/>
    <w:rsid w:val="00390E13"/>
    <w:rsid w:val="003A2940"/>
    <w:rsid w:val="003C5496"/>
    <w:rsid w:val="00406A45"/>
    <w:rsid w:val="00462AF8"/>
    <w:rsid w:val="00465BBC"/>
    <w:rsid w:val="00466CB6"/>
    <w:rsid w:val="00474DEB"/>
    <w:rsid w:val="00480B4C"/>
    <w:rsid w:val="00480BC1"/>
    <w:rsid w:val="00482CD9"/>
    <w:rsid w:val="004A0810"/>
    <w:rsid w:val="004B1723"/>
    <w:rsid w:val="004C2D4C"/>
    <w:rsid w:val="005D6239"/>
    <w:rsid w:val="0065315D"/>
    <w:rsid w:val="00682DFF"/>
    <w:rsid w:val="0068663D"/>
    <w:rsid w:val="006872C5"/>
    <w:rsid w:val="006967FA"/>
    <w:rsid w:val="006B6287"/>
    <w:rsid w:val="006E13B4"/>
    <w:rsid w:val="006F45DC"/>
    <w:rsid w:val="00773E59"/>
    <w:rsid w:val="00784F9C"/>
    <w:rsid w:val="007854B2"/>
    <w:rsid w:val="007C754E"/>
    <w:rsid w:val="007D749C"/>
    <w:rsid w:val="008114B8"/>
    <w:rsid w:val="008310E9"/>
    <w:rsid w:val="00834192"/>
    <w:rsid w:val="0085718E"/>
    <w:rsid w:val="008823AC"/>
    <w:rsid w:val="008E39A3"/>
    <w:rsid w:val="008E5FDE"/>
    <w:rsid w:val="008F2233"/>
    <w:rsid w:val="00963068"/>
    <w:rsid w:val="0098772F"/>
    <w:rsid w:val="009A1B89"/>
    <w:rsid w:val="009D3B24"/>
    <w:rsid w:val="009E3C1B"/>
    <w:rsid w:val="009E4F8B"/>
    <w:rsid w:val="00A14AD1"/>
    <w:rsid w:val="00A37F1F"/>
    <w:rsid w:val="00A76979"/>
    <w:rsid w:val="00A912D5"/>
    <w:rsid w:val="00AA736A"/>
    <w:rsid w:val="00AA7AD1"/>
    <w:rsid w:val="00B17BE8"/>
    <w:rsid w:val="00B52F68"/>
    <w:rsid w:val="00B759AE"/>
    <w:rsid w:val="00BD4220"/>
    <w:rsid w:val="00BF4687"/>
    <w:rsid w:val="00C3746C"/>
    <w:rsid w:val="00C51608"/>
    <w:rsid w:val="00C5342B"/>
    <w:rsid w:val="00C57243"/>
    <w:rsid w:val="00C7209C"/>
    <w:rsid w:val="00C969A8"/>
    <w:rsid w:val="00D3083F"/>
    <w:rsid w:val="00D43376"/>
    <w:rsid w:val="00D475A7"/>
    <w:rsid w:val="00D53622"/>
    <w:rsid w:val="00DA5936"/>
    <w:rsid w:val="00DC46F1"/>
    <w:rsid w:val="00E00AED"/>
    <w:rsid w:val="00E053BB"/>
    <w:rsid w:val="00E1156C"/>
    <w:rsid w:val="00E47A40"/>
    <w:rsid w:val="00E6220B"/>
    <w:rsid w:val="00EA7E61"/>
    <w:rsid w:val="00EC2A8E"/>
    <w:rsid w:val="00ED06D6"/>
    <w:rsid w:val="00EF17D7"/>
    <w:rsid w:val="00F05F65"/>
    <w:rsid w:val="00F2027F"/>
    <w:rsid w:val="00F21FE7"/>
    <w:rsid w:val="00F277A2"/>
    <w:rsid w:val="00F327C5"/>
    <w:rsid w:val="00F3367A"/>
    <w:rsid w:val="00F529DF"/>
    <w:rsid w:val="00F61A5C"/>
    <w:rsid w:val="00F80616"/>
    <w:rsid w:val="00F9463A"/>
    <w:rsid w:val="00FD0307"/>
    <w:rsid w:val="069B527A"/>
    <w:rsid w:val="0BA10856"/>
    <w:rsid w:val="0D3176C2"/>
    <w:rsid w:val="10B67266"/>
    <w:rsid w:val="182F43BF"/>
    <w:rsid w:val="1C2167C5"/>
    <w:rsid w:val="229E7DB0"/>
    <w:rsid w:val="435167C3"/>
    <w:rsid w:val="52CB6C07"/>
    <w:rsid w:val="547F4D9A"/>
    <w:rsid w:val="5ACC2A33"/>
    <w:rsid w:val="5B2B72FE"/>
    <w:rsid w:val="5D873D7A"/>
    <w:rsid w:val="664817EB"/>
    <w:rsid w:val="697D32C4"/>
    <w:rsid w:val="74356866"/>
    <w:rsid w:val="7EC7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306368"/>
  <w15:docId w15:val="{D9E40A7B-85C5-46FA-A116-F3C8533E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3367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00A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rPr>
      <w:sz w:val="24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rPr>
      <w:color w:val="0000FF"/>
      <w:u w:val="single"/>
    </w:rPr>
  </w:style>
  <w:style w:type="character" w:customStyle="1" w:styleId="fontstyle01">
    <w:name w:val="fontstyle01"/>
    <w:basedOn w:val="a0"/>
    <w:rPr>
      <w:rFonts w:ascii="AdvOT863180fb" w:eastAsia="AdvOT863180fb" w:hAnsi="AdvOT863180fb" w:cs="AdvOT863180fb"/>
      <w:color w:val="000000"/>
      <w:sz w:val="14"/>
      <w:szCs w:val="14"/>
    </w:rPr>
  </w:style>
  <w:style w:type="character" w:customStyle="1" w:styleId="fontstyle21">
    <w:name w:val="fontstyle21"/>
    <w:basedOn w:val="a0"/>
    <w:rPr>
      <w:rFonts w:ascii="AdvOT863180fb + fb" w:eastAsia="AdvOT863180fb + fb" w:hAnsi="AdvOT863180fb + fb" w:cs="AdvOT863180fb + fb"/>
      <w:color w:val="000000"/>
      <w:sz w:val="14"/>
      <w:szCs w:val="14"/>
    </w:rPr>
  </w:style>
  <w:style w:type="character" w:customStyle="1" w:styleId="fontstyle31">
    <w:name w:val="fontstyle31"/>
    <w:basedOn w:val="a0"/>
    <w:rPr>
      <w:rFonts w:ascii="AdvP4C4E74" w:eastAsia="AdvP4C4E74" w:hAnsi="AdvP4C4E74" w:cs="AdvP4C4E74"/>
      <w:color w:val="000000"/>
      <w:sz w:val="10"/>
      <w:szCs w:val="10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SCB01ARTAbstract">
    <w:name w:val="RSC B01 ART Abstract"/>
    <w:basedOn w:val="a"/>
    <w:qFormat/>
    <w:pPr>
      <w:widowControl/>
      <w:spacing w:after="200" w:line="240" w:lineRule="exact"/>
    </w:pPr>
    <w:rPr>
      <w:rFonts w:ascii="Calibri" w:eastAsia="宋体" w:hAnsi="Calibri" w:cs="Times New Roman"/>
      <w:kern w:val="0"/>
      <w:sz w:val="16"/>
      <w:szCs w:val="22"/>
      <w:lang w:val="en-GB" w:eastAsia="en-GB"/>
    </w:rPr>
  </w:style>
  <w:style w:type="paragraph" w:customStyle="1" w:styleId="Notesoncontributors">
    <w:name w:val="Notes on contributors"/>
    <w:basedOn w:val="a"/>
    <w:qFormat/>
    <w:rsid w:val="006872C5"/>
    <w:pPr>
      <w:widowControl/>
      <w:spacing w:before="240" w:line="360" w:lineRule="auto"/>
      <w:jc w:val="left"/>
    </w:pPr>
    <w:rPr>
      <w:rFonts w:ascii="Calibri" w:eastAsia="宋体" w:hAnsi="Calibri" w:cs="Times New Roman"/>
      <w:kern w:val="0"/>
      <w:sz w:val="22"/>
      <w:lang w:val="en-GB" w:eastAsia="en-GB"/>
    </w:rPr>
  </w:style>
  <w:style w:type="character" w:customStyle="1" w:styleId="20">
    <w:name w:val="标题 2 字符"/>
    <w:basedOn w:val="a0"/>
    <w:link w:val="2"/>
    <w:semiHidden/>
    <w:rsid w:val="00E00AE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customStyle="1" w:styleId="10">
    <w:name w:val="网格型1"/>
    <w:basedOn w:val="a1"/>
    <w:next w:val="aa"/>
    <w:uiPriority w:val="39"/>
    <w:rsid w:val="003A2940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a"/>
    <w:uiPriority w:val="39"/>
    <w:rsid w:val="0065315D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C428293-BE75-4CCD-87DC-2035C3C0E6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1252</Words>
  <Characters>7141</Characters>
  <Application>Microsoft Office Word</Application>
  <DocSecurity>0</DocSecurity>
  <Lines>59</Lines>
  <Paragraphs>16</Paragraphs>
  <ScaleCrop>false</ScaleCrop>
  <Company>lm</Company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春雨</dc:creator>
  <cp:lastModifiedBy>李 春雨</cp:lastModifiedBy>
  <cp:revision>3</cp:revision>
  <dcterms:created xsi:type="dcterms:W3CDTF">2022-04-03T18:05:00Z</dcterms:created>
  <dcterms:modified xsi:type="dcterms:W3CDTF">2022-04-04T03:23:00Z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076F54021F7E4D619F3FFD0D0CB1249E</vt:lpwstr>
  </property>
</Properties>
</file>