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Table1. The ability of mNGS to detect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M. tuberculosis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from different specimen/ EPTB types</w:t>
      </w:r>
    </w:p>
    <w:tbl>
      <w:tblPr>
        <w:tblStyle w:val="3"/>
        <w:tblW w:w="836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82"/>
        <w:gridCol w:w="1902"/>
        <w:gridCol w:w="2426"/>
        <w:gridCol w:w="12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94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Specimen/EPTB types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Sensitivity (%)</w:t>
            </w:r>
          </w:p>
        </w:tc>
        <w:tc>
          <w:tcPr>
            <w:tcW w:w="2426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Specificity (%)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Refs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  <w:tcBorders>
              <w:top w:val="single" w:color="auto" w:sz="12" w:space="0"/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BALF</w:t>
            </w:r>
          </w:p>
        </w:tc>
        <w:tc>
          <w:tcPr>
            <w:tcW w:w="1902" w:type="dxa"/>
            <w:tcBorders>
              <w:top w:val="single" w:color="auto" w:sz="12" w:space="0"/>
              <w:bottom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55; 90.63</w:t>
            </w:r>
          </w:p>
        </w:tc>
        <w:tc>
          <w:tcPr>
            <w:tcW w:w="2426" w:type="dxa"/>
            <w:tcBorders>
              <w:top w:val="single" w:color="auto" w:sz="12" w:space="0"/>
              <w:bottom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98.2; 97.83</w:t>
            </w:r>
          </w:p>
        </w:tc>
        <w:tc>
          <w:tcPr>
            <w:tcW w:w="1260" w:type="dxa"/>
            <w:tcBorders>
              <w:top w:val="single" w:color="auto" w:sz="12" w:space="0"/>
              <w:bottom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13,15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lung tissue</w:t>
            </w:r>
          </w:p>
        </w:tc>
        <w:tc>
          <w:tcPr>
            <w:tcW w:w="190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88.9; 85.71</w:t>
            </w:r>
          </w:p>
        </w:tc>
        <w:tc>
          <w:tcPr>
            <w:tcW w:w="242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97.8; 93.33,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13,15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sputum</w:t>
            </w:r>
          </w:p>
        </w:tc>
        <w:tc>
          <w:tcPr>
            <w:tcW w:w="190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52.3</w:t>
            </w:r>
          </w:p>
        </w:tc>
        <w:tc>
          <w:tcPr>
            <w:tcW w:w="242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98.5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TBM/CSF</w:t>
            </w:r>
          </w:p>
        </w:tc>
        <w:tc>
          <w:tcPr>
            <w:tcW w:w="190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88.4; 66.67; 44</w:t>
            </w:r>
          </w:p>
        </w:tc>
        <w:tc>
          <w:tcPr>
            <w:tcW w:w="242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100; 100; 97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7; 17; 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serious fluid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97.3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pus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extrapulmonary tissue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40.9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tuberculous lymphadenitis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0.21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osteoarticular/spinal tuberculosis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3.33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genitourinary tuberculosis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5.45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tuberculosis peritonitis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3.33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tuberculosis pleurisy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6.19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7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tuberculosis pericarditis</w:t>
            </w:r>
          </w:p>
        </w:tc>
        <w:tc>
          <w:tcPr>
            <w:tcW w:w="190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BALF, bronchoalveolar lavage fluid; CSF, cerebrospinal fluid; TBM; tuberculous meningitis; EPTB; extrapulmonary tuberculosis;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The mNGS sensitivity varied markedly across different specimen </w:t>
      </w:r>
      <w:r>
        <w:rPr>
          <w:rFonts w:hint="eastAsia"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EPTB types;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mNGS showed excellent specificity across different specimen /EPTB types;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ZTgwYTQxODU5YzEyMzQ1Yzg4NGJkYjk0NGFiZTIifQ=="/>
  </w:docVars>
  <w:rsids>
    <w:rsidRoot w:val="40F40965"/>
    <w:rsid w:val="40F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2022-08-03T04:44:00Z</dcterms:created>
  <dc:creator>那是你呀</dc:creator>
  <cp:lastModifiedBy>那是你呀</cp:lastModifiedBy>
  <dcterms:modified xsi:type="dcterms:W3CDTF">2022-08-03T04:44:38Z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80CC4F4886BA453C8295A1F95733B347</vt:lpwstr>
  </property>
</Properties>
</file>